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6AFD5B9D" w:rsidR="007D0A19" w:rsidRPr="002B3EB0" w:rsidRDefault="007E1459" w:rsidP="007D0A19">
      <w:pPr>
        <w:tabs>
          <w:tab w:val="left" w:pos="5760"/>
        </w:tabs>
      </w:pPr>
      <w:r>
        <w:t xml:space="preserve"> </w:t>
      </w:r>
      <w:r w:rsidR="007D0A19" w:rsidRPr="002B3EB0">
        <w:t>ARAPAHOE, NEBRASKA</w:t>
      </w:r>
      <w:r w:rsidR="002C6BC2">
        <w:tab/>
      </w:r>
      <w:r w:rsidR="002C6BC2">
        <w:tab/>
      </w:r>
      <w:r w:rsidR="002C6BC2">
        <w:tab/>
      </w:r>
      <w:r w:rsidR="0032707A">
        <w:t xml:space="preserve">          </w:t>
      </w:r>
      <w:r w:rsidR="00915344">
        <w:t xml:space="preserve">April </w:t>
      </w:r>
      <w:r w:rsidR="00B41215">
        <w:t>16</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7FA26D5A"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7E1459">
        <w:t>30</w:t>
      </w:r>
      <w:r w:rsidR="00ED506F">
        <w:t xml:space="preserve"> </w:t>
      </w:r>
      <w:r w:rsidR="00FD1DD0" w:rsidRPr="002B3EB0">
        <w:t>P.M.</w:t>
      </w:r>
      <w:r w:rsidRPr="002B3EB0">
        <w:t xml:space="preserve"> on </w:t>
      </w:r>
      <w:r w:rsidR="00915344">
        <w:t xml:space="preserve">April </w:t>
      </w:r>
      <w:r w:rsidR="00B41215">
        <w:t>16</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AF5C2B">
        <w:t xml:space="preserve">Paulsen, </w:t>
      </w:r>
      <w:r w:rsidR="00B41215">
        <w:t xml:space="preserve">Carpenter, </w:t>
      </w:r>
      <w:r w:rsidR="00AF5C2B">
        <w:t>tenBensel</w:t>
      </w:r>
      <w:r w:rsidR="00AF2994">
        <w:t>, Polston</w:t>
      </w:r>
      <w:r>
        <w:t>.</w:t>
      </w:r>
      <w:r w:rsidR="00BA17FF">
        <w:t xml:space="preserve"> </w:t>
      </w:r>
      <w:r w:rsidR="00203900">
        <w:t>Absent</w:t>
      </w:r>
      <w:r w:rsidR="005928F6">
        <w:t>:</w:t>
      </w:r>
      <w:r w:rsidR="00B66804">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B41215">
        <w:t xml:space="preserve">Assistant </w:t>
      </w:r>
      <w:r w:rsidR="00AE3B9C">
        <w:t>C</w:t>
      </w:r>
      <w:r>
        <w:t>lerk</w:t>
      </w:r>
      <w:r w:rsidR="00AF5C2B">
        <w:t>/Treasurer</w:t>
      </w:r>
      <w:r>
        <w:t xml:space="preserve"> </w:t>
      </w:r>
      <w:r w:rsidR="00B41215">
        <w:t>Dixie Sickels</w:t>
      </w:r>
    </w:p>
    <w:p w14:paraId="64D29A1F" w14:textId="42C522CF"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AF6730">
        <w:t xml:space="preserve">Joe Stump in chambers and </w:t>
      </w:r>
      <w:r w:rsidR="00B41215">
        <w:t>Bobbi Pettit</w:t>
      </w:r>
      <w:r w:rsidR="005C2D24">
        <w:t xml:space="preserve"> with 5 Rule</w:t>
      </w:r>
      <w:r w:rsidR="007E1459">
        <w:t>, Jess Hulbert</w:t>
      </w:r>
      <w:r w:rsidR="00DD5BBC">
        <w:t xml:space="preserve">, </w:t>
      </w:r>
      <w:r w:rsidR="00EB24FB">
        <w:t xml:space="preserve">Angela Mitchell with Valley Voice </w:t>
      </w:r>
      <w:r w:rsidR="00AB79A0">
        <w:t>a</w:t>
      </w:r>
      <w:r w:rsidR="00AF6730">
        <w:t>ll</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0D057A0F" w14:textId="6F18673D" w:rsidR="002210EB" w:rsidRDefault="00311530" w:rsidP="00BC3FAA">
      <w:pPr>
        <w:tabs>
          <w:tab w:val="left" w:pos="360"/>
          <w:tab w:val="left" w:pos="5760"/>
        </w:tabs>
        <w:jc w:val="both"/>
      </w:pPr>
      <w:r>
        <w:t>Public Hearing for downtown revitalization open at:</w:t>
      </w:r>
      <w:r w:rsidR="00A81C9B">
        <w:t xml:space="preserve"> </w:t>
      </w:r>
      <w:r w:rsidR="007E1459">
        <w:t>7:31</w:t>
      </w:r>
    </w:p>
    <w:p w14:paraId="44F93ED8" w14:textId="52E85226" w:rsidR="009B3E50" w:rsidRDefault="009B3E50" w:rsidP="00BC3FAA">
      <w:pPr>
        <w:tabs>
          <w:tab w:val="left" w:pos="360"/>
          <w:tab w:val="left" w:pos="5760"/>
        </w:tabs>
        <w:jc w:val="both"/>
      </w:pPr>
      <w:r>
        <w:t>Public Hearing closed at:</w:t>
      </w:r>
      <w:r w:rsidR="00A81C9B">
        <w:t xml:space="preserve"> </w:t>
      </w:r>
      <w:r w:rsidR="007E1459">
        <w:t>7:32</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07FDAF31"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7E1459">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w:t>
      </w:r>
      <w:r w:rsidR="00AF6730">
        <w:t xml:space="preserve">Kreutzer </w:t>
      </w:r>
      <w:r w:rsidR="002F73F6">
        <w:t>for</w:t>
      </w:r>
      <w:r w:rsidR="00262418" w:rsidRPr="002B3EB0">
        <w:t xml:space="preserve"> approval of the following consent agenda:</w:t>
      </w:r>
      <w:r w:rsidR="00AB05C8" w:rsidRPr="002B3EB0">
        <w:t xml:space="preserve">  </w:t>
      </w:r>
    </w:p>
    <w:p w14:paraId="7F4B0CCD" w14:textId="7C424F61"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DD5BBC">
        <w:t>April 2</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A44D869" w14:textId="699C4B14" w:rsidR="006B1C3D" w:rsidRPr="006B1C3D" w:rsidRDefault="006B1C3D" w:rsidP="006B1C3D">
      <w:pPr>
        <w:jc w:val="both"/>
        <w:rPr>
          <w:bCs/>
        </w:rPr>
      </w:pPr>
      <w:r>
        <w:t xml:space="preserve">     </w:t>
      </w:r>
      <w:r w:rsidR="009B3E50">
        <w:t xml:space="preserve">Building Permits:  </w:t>
      </w:r>
      <w:r w:rsidRPr="006B1C3D">
        <w:rPr>
          <w:b/>
        </w:rPr>
        <w:t>#</w:t>
      </w:r>
      <w:r w:rsidRPr="006B1C3D">
        <w:rPr>
          <w:bCs/>
        </w:rPr>
        <w:t xml:space="preserve">1 </w:t>
      </w:r>
      <w:proofErr w:type="spellStart"/>
      <w:r w:rsidRPr="006B1C3D">
        <w:rPr>
          <w:bCs/>
        </w:rPr>
        <w:t>Rox’s</w:t>
      </w:r>
      <w:proofErr w:type="spellEnd"/>
      <w:r w:rsidRPr="006B1C3D">
        <w:rPr>
          <w:bCs/>
        </w:rPr>
        <w:t xml:space="preserve"> Garden Delight – Greenhouse </w:t>
      </w:r>
    </w:p>
    <w:p w14:paraId="0E2EEA19" w14:textId="77777777" w:rsidR="006B1C3D" w:rsidRPr="006B1C3D" w:rsidRDefault="006B1C3D" w:rsidP="006B1C3D">
      <w:pPr>
        <w:pStyle w:val="ListParagraph"/>
        <w:ind w:left="1080"/>
        <w:jc w:val="both"/>
        <w:rPr>
          <w:bCs/>
        </w:rPr>
      </w:pPr>
      <w:r w:rsidRPr="006B1C3D">
        <w:rPr>
          <w:bCs/>
        </w:rPr>
        <w:t>#2 Cakin Care of Business – 40x 64 building for business</w:t>
      </w:r>
    </w:p>
    <w:p w14:paraId="38D76C2B" w14:textId="77777777" w:rsidR="006B1C3D" w:rsidRPr="006B1C3D" w:rsidRDefault="006B1C3D" w:rsidP="006B1C3D">
      <w:pPr>
        <w:pStyle w:val="ListParagraph"/>
        <w:ind w:left="1080"/>
        <w:jc w:val="both"/>
        <w:rPr>
          <w:bCs/>
        </w:rPr>
      </w:pPr>
      <w:r w:rsidRPr="006B1C3D">
        <w:rPr>
          <w:bCs/>
        </w:rPr>
        <w:t xml:space="preserve">#5 Williamson Storage – Building 128x 80 Office, storage and RV </w:t>
      </w:r>
      <w:proofErr w:type="gramStart"/>
      <w:r w:rsidRPr="006B1C3D">
        <w:rPr>
          <w:bCs/>
        </w:rPr>
        <w:t>storage</w:t>
      </w:r>
      <w:proofErr w:type="gramEnd"/>
    </w:p>
    <w:p w14:paraId="3B5D721B" w14:textId="77777777" w:rsidR="006B1C3D" w:rsidRPr="006B1C3D" w:rsidRDefault="006B1C3D" w:rsidP="006B1C3D">
      <w:pPr>
        <w:pStyle w:val="ListParagraph"/>
        <w:ind w:left="1080"/>
        <w:jc w:val="both"/>
        <w:rPr>
          <w:bCs/>
        </w:rPr>
      </w:pPr>
      <w:r w:rsidRPr="006B1C3D">
        <w:rPr>
          <w:bCs/>
        </w:rPr>
        <w:t xml:space="preserve">#6 </w:t>
      </w:r>
      <w:proofErr w:type="spellStart"/>
      <w:r w:rsidRPr="006B1C3D">
        <w:rPr>
          <w:bCs/>
        </w:rPr>
        <w:t>Rox’s</w:t>
      </w:r>
      <w:proofErr w:type="spellEnd"/>
      <w:r w:rsidRPr="006B1C3D">
        <w:rPr>
          <w:bCs/>
        </w:rPr>
        <w:t xml:space="preserve"> Garden Delight – 10’x16’ building for office</w:t>
      </w:r>
    </w:p>
    <w:p w14:paraId="0AEF5067" w14:textId="77777777" w:rsidR="006B1C3D" w:rsidRPr="006B1C3D" w:rsidRDefault="006B1C3D" w:rsidP="006B1C3D">
      <w:pPr>
        <w:pStyle w:val="ListParagraph"/>
        <w:ind w:left="1080"/>
        <w:jc w:val="both"/>
        <w:rPr>
          <w:bCs/>
        </w:rPr>
      </w:pPr>
      <w:r w:rsidRPr="006B1C3D">
        <w:rPr>
          <w:bCs/>
        </w:rPr>
        <w:t>#7 Adams Construction – 70’x 50’ storage building.</w:t>
      </w:r>
    </w:p>
    <w:p w14:paraId="19EC23B0" w14:textId="77777777" w:rsidR="006B1C3D" w:rsidRPr="006B1C3D" w:rsidRDefault="006B1C3D" w:rsidP="006B1C3D">
      <w:pPr>
        <w:pStyle w:val="ListParagraph"/>
        <w:ind w:left="1080"/>
        <w:jc w:val="both"/>
        <w:rPr>
          <w:bCs/>
        </w:rPr>
      </w:pPr>
      <w:r w:rsidRPr="006B1C3D">
        <w:rPr>
          <w:bCs/>
        </w:rPr>
        <w:t>#8 Nelson Hector – fence in back yard  907 9</w:t>
      </w:r>
      <w:r w:rsidRPr="006B1C3D">
        <w:rPr>
          <w:bCs/>
          <w:vertAlign w:val="superscript"/>
        </w:rPr>
        <w:t>th</w:t>
      </w:r>
      <w:r w:rsidRPr="006B1C3D">
        <w:rPr>
          <w:bCs/>
        </w:rPr>
        <w:t xml:space="preserve"> St</w:t>
      </w:r>
    </w:p>
    <w:p w14:paraId="1321C71F" w14:textId="77777777" w:rsidR="006B1C3D" w:rsidRPr="006B1C3D" w:rsidRDefault="006B1C3D" w:rsidP="006B1C3D">
      <w:pPr>
        <w:pStyle w:val="ListParagraph"/>
        <w:ind w:left="1080"/>
        <w:jc w:val="both"/>
        <w:rPr>
          <w:bCs/>
        </w:rPr>
      </w:pPr>
      <w:r w:rsidRPr="006B1C3D">
        <w:rPr>
          <w:bCs/>
        </w:rPr>
        <w:t>#9 James Maaske – 712 Pine 6’ picket fence in back yard</w:t>
      </w:r>
    </w:p>
    <w:p w14:paraId="11E09BE0" w14:textId="77777777" w:rsidR="006B1C3D" w:rsidRPr="006B1C3D" w:rsidRDefault="006B1C3D" w:rsidP="006B1C3D">
      <w:pPr>
        <w:pStyle w:val="ListParagraph"/>
        <w:ind w:left="1080"/>
        <w:jc w:val="both"/>
        <w:rPr>
          <w:bCs/>
        </w:rPr>
      </w:pPr>
      <w:r w:rsidRPr="006B1C3D">
        <w:rPr>
          <w:bCs/>
        </w:rPr>
        <w:t xml:space="preserve">#10 Dollar General – new pole sign </w:t>
      </w:r>
    </w:p>
    <w:p w14:paraId="6D1D23A1" w14:textId="70C888E9" w:rsidR="009B3E50" w:rsidRDefault="009B3E50" w:rsidP="002B25AB">
      <w:pPr>
        <w:tabs>
          <w:tab w:val="left" w:pos="360"/>
          <w:tab w:val="left" w:pos="1260"/>
          <w:tab w:val="left" w:pos="5760"/>
        </w:tabs>
        <w:ind w:left="1260" w:hanging="1350"/>
      </w:pPr>
    </w:p>
    <w:p w14:paraId="0EB2E35B" w14:textId="6A064127"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DD5BBC">
        <w:t>April 3</w:t>
      </w:r>
      <w:r w:rsidR="00AF5C2B">
        <w:t>, 2024</w:t>
      </w:r>
      <w:r w:rsidR="004C2788">
        <w:t xml:space="preserve"> </w:t>
      </w:r>
      <w:r w:rsidR="003E56DA" w:rsidRPr="002B3EB0">
        <w:t xml:space="preserve">thru </w:t>
      </w:r>
      <w:r>
        <w:t xml:space="preserve">April </w:t>
      </w:r>
      <w:r w:rsidR="00DD5BBC">
        <w:t>16</w:t>
      </w:r>
      <w:r w:rsidR="00407533">
        <w:t>, 202</w:t>
      </w:r>
      <w:r w:rsidR="00D95227">
        <w:t>4</w:t>
      </w:r>
    </w:p>
    <w:p w14:paraId="3C7AFE78" w14:textId="77777777" w:rsidR="00881C60" w:rsidRDefault="00540D55" w:rsidP="00DF2942">
      <w:pPr>
        <w:tabs>
          <w:tab w:val="left" w:pos="360"/>
        </w:tabs>
      </w:pPr>
      <w:r>
        <w:tab/>
      </w:r>
    </w:p>
    <w:tbl>
      <w:tblPr>
        <w:tblStyle w:val="TableGrid"/>
        <w:tblW w:w="0" w:type="auto"/>
        <w:tblLook w:val="04A0" w:firstRow="1" w:lastRow="0" w:firstColumn="1" w:lastColumn="0" w:noHBand="0" w:noVBand="1"/>
      </w:tblPr>
      <w:tblGrid>
        <w:gridCol w:w="1460"/>
        <w:gridCol w:w="5173"/>
        <w:gridCol w:w="1437"/>
      </w:tblGrid>
      <w:tr w:rsidR="00881C60" w:rsidRPr="00881C60" w14:paraId="32EACCF9" w14:textId="77777777" w:rsidTr="00881C60">
        <w:trPr>
          <w:trHeight w:val="315"/>
        </w:trPr>
        <w:tc>
          <w:tcPr>
            <w:tcW w:w="1460" w:type="dxa"/>
            <w:noWrap/>
            <w:hideMark/>
          </w:tcPr>
          <w:p w14:paraId="55811B82" w14:textId="77777777" w:rsidR="00881C60" w:rsidRPr="00881C60" w:rsidRDefault="00881C60" w:rsidP="00881C60">
            <w:pPr>
              <w:tabs>
                <w:tab w:val="left" w:pos="360"/>
              </w:tabs>
            </w:pPr>
          </w:p>
        </w:tc>
        <w:tc>
          <w:tcPr>
            <w:tcW w:w="5173" w:type="dxa"/>
            <w:noWrap/>
            <w:hideMark/>
          </w:tcPr>
          <w:p w14:paraId="550922DE" w14:textId="77777777" w:rsidR="00881C60" w:rsidRPr="00881C60" w:rsidRDefault="00881C60" w:rsidP="00881C60">
            <w:pPr>
              <w:tabs>
                <w:tab w:val="left" w:pos="360"/>
              </w:tabs>
            </w:pPr>
            <w:r w:rsidRPr="00881C60">
              <w:t>Library</w:t>
            </w:r>
          </w:p>
        </w:tc>
        <w:tc>
          <w:tcPr>
            <w:tcW w:w="1420" w:type="dxa"/>
            <w:noWrap/>
            <w:hideMark/>
          </w:tcPr>
          <w:p w14:paraId="5A8B73EA" w14:textId="77777777" w:rsidR="00881C60" w:rsidRPr="00881C60" w:rsidRDefault="00881C60" w:rsidP="00881C60">
            <w:pPr>
              <w:tabs>
                <w:tab w:val="left" w:pos="360"/>
              </w:tabs>
            </w:pPr>
          </w:p>
        </w:tc>
      </w:tr>
      <w:tr w:rsidR="00881C60" w:rsidRPr="00881C60" w14:paraId="7E913B60" w14:textId="77777777" w:rsidTr="00881C60">
        <w:trPr>
          <w:trHeight w:val="315"/>
        </w:trPr>
        <w:tc>
          <w:tcPr>
            <w:tcW w:w="1460" w:type="dxa"/>
            <w:noWrap/>
            <w:hideMark/>
          </w:tcPr>
          <w:p w14:paraId="74C634AF" w14:textId="77777777" w:rsidR="00881C60" w:rsidRPr="00881C60" w:rsidRDefault="00881C60" w:rsidP="00881C60">
            <w:pPr>
              <w:tabs>
                <w:tab w:val="left" w:pos="360"/>
              </w:tabs>
            </w:pPr>
            <w:r w:rsidRPr="00881C60">
              <w:t>Transfer</w:t>
            </w:r>
          </w:p>
        </w:tc>
        <w:tc>
          <w:tcPr>
            <w:tcW w:w="5173" w:type="dxa"/>
            <w:noWrap/>
            <w:hideMark/>
          </w:tcPr>
          <w:p w14:paraId="72E021AC" w14:textId="77777777" w:rsidR="00881C60" w:rsidRPr="00881C60" w:rsidRDefault="00881C60" w:rsidP="00881C60">
            <w:pPr>
              <w:tabs>
                <w:tab w:val="left" w:pos="360"/>
              </w:tabs>
            </w:pPr>
            <w:r w:rsidRPr="00881C60">
              <w:t>Amazon  books and supplies</w:t>
            </w:r>
          </w:p>
        </w:tc>
        <w:tc>
          <w:tcPr>
            <w:tcW w:w="1420" w:type="dxa"/>
            <w:noWrap/>
            <w:hideMark/>
          </w:tcPr>
          <w:p w14:paraId="1B78A651" w14:textId="77777777" w:rsidR="00881C60" w:rsidRPr="00881C60" w:rsidRDefault="00881C60" w:rsidP="00881C60">
            <w:pPr>
              <w:tabs>
                <w:tab w:val="left" w:pos="360"/>
              </w:tabs>
            </w:pPr>
          </w:p>
        </w:tc>
      </w:tr>
      <w:tr w:rsidR="00881C60" w:rsidRPr="00881C60" w14:paraId="341596C5" w14:textId="77777777" w:rsidTr="00881C60">
        <w:trPr>
          <w:trHeight w:val="315"/>
        </w:trPr>
        <w:tc>
          <w:tcPr>
            <w:tcW w:w="1460" w:type="dxa"/>
            <w:noWrap/>
            <w:hideMark/>
          </w:tcPr>
          <w:p w14:paraId="249FDCCB" w14:textId="77777777" w:rsidR="00881C60" w:rsidRPr="00881C60" w:rsidRDefault="00881C60" w:rsidP="00881C60">
            <w:pPr>
              <w:tabs>
                <w:tab w:val="left" w:pos="360"/>
              </w:tabs>
            </w:pPr>
            <w:r w:rsidRPr="00881C60">
              <w:t>101883</w:t>
            </w:r>
          </w:p>
        </w:tc>
        <w:tc>
          <w:tcPr>
            <w:tcW w:w="5173" w:type="dxa"/>
            <w:noWrap/>
            <w:hideMark/>
          </w:tcPr>
          <w:p w14:paraId="23E62899" w14:textId="77777777" w:rsidR="00881C60" w:rsidRPr="00881C60" w:rsidRDefault="00881C60" w:rsidP="00881C60">
            <w:pPr>
              <w:tabs>
                <w:tab w:val="left" w:pos="360"/>
              </w:tabs>
            </w:pPr>
            <w:r w:rsidRPr="00881C60">
              <w:t>ATC  Library phone</w:t>
            </w:r>
          </w:p>
        </w:tc>
        <w:tc>
          <w:tcPr>
            <w:tcW w:w="1420" w:type="dxa"/>
            <w:noWrap/>
            <w:hideMark/>
          </w:tcPr>
          <w:p w14:paraId="4FB028AF" w14:textId="4005D05D" w:rsidR="00881C60" w:rsidRPr="00881C60" w:rsidRDefault="00881C60" w:rsidP="00881C60">
            <w:pPr>
              <w:tabs>
                <w:tab w:val="left" w:pos="360"/>
              </w:tabs>
            </w:pPr>
            <w:r w:rsidRPr="00881C60">
              <w:t xml:space="preserve">         213.21 </w:t>
            </w:r>
          </w:p>
        </w:tc>
      </w:tr>
      <w:tr w:rsidR="00881C60" w:rsidRPr="00881C60" w14:paraId="4ECBAD82" w14:textId="77777777" w:rsidTr="00881C60">
        <w:trPr>
          <w:trHeight w:val="315"/>
        </w:trPr>
        <w:tc>
          <w:tcPr>
            <w:tcW w:w="1460" w:type="dxa"/>
            <w:noWrap/>
            <w:hideMark/>
          </w:tcPr>
          <w:p w14:paraId="3B45CB33" w14:textId="77777777" w:rsidR="00881C60" w:rsidRPr="00881C60" w:rsidRDefault="00881C60" w:rsidP="00881C60">
            <w:pPr>
              <w:tabs>
                <w:tab w:val="left" w:pos="360"/>
              </w:tabs>
            </w:pPr>
            <w:r w:rsidRPr="00881C60">
              <w:t>101884</w:t>
            </w:r>
          </w:p>
        </w:tc>
        <w:tc>
          <w:tcPr>
            <w:tcW w:w="5173" w:type="dxa"/>
            <w:noWrap/>
            <w:hideMark/>
          </w:tcPr>
          <w:p w14:paraId="7F912FE0" w14:textId="77777777" w:rsidR="00881C60" w:rsidRPr="00881C60" w:rsidRDefault="00881C60" w:rsidP="00881C60">
            <w:pPr>
              <w:tabs>
                <w:tab w:val="left" w:pos="360"/>
              </w:tabs>
            </w:pPr>
            <w:r w:rsidRPr="00881C60">
              <w:t>CAMAS - notices</w:t>
            </w:r>
          </w:p>
        </w:tc>
        <w:tc>
          <w:tcPr>
            <w:tcW w:w="1420" w:type="dxa"/>
            <w:noWrap/>
            <w:hideMark/>
          </w:tcPr>
          <w:p w14:paraId="7FE6A818" w14:textId="3A174CF6" w:rsidR="00881C60" w:rsidRPr="00881C60" w:rsidRDefault="00881C60" w:rsidP="00881C60">
            <w:pPr>
              <w:tabs>
                <w:tab w:val="left" w:pos="360"/>
              </w:tabs>
            </w:pPr>
            <w:r w:rsidRPr="00881C60">
              <w:t xml:space="preserve">             5.85 </w:t>
            </w:r>
          </w:p>
        </w:tc>
      </w:tr>
      <w:tr w:rsidR="00881C60" w:rsidRPr="00881C60" w14:paraId="72B1094D" w14:textId="77777777" w:rsidTr="00881C60">
        <w:trPr>
          <w:trHeight w:val="315"/>
        </w:trPr>
        <w:tc>
          <w:tcPr>
            <w:tcW w:w="1460" w:type="dxa"/>
            <w:noWrap/>
            <w:hideMark/>
          </w:tcPr>
          <w:p w14:paraId="76CC39C0" w14:textId="77777777" w:rsidR="00881C60" w:rsidRPr="00881C60" w:rsidRDefault="00881C60" w:rsidP="00881C60">
            <w:pPr>
              <w:tabs>
                <w:tab w:val="left" w:pos="360"/>
              </w:tabs>
            </w:pPr>
            <w:r w:rsidRPr="00881C60">
              <w:t>101885</w:t>
            </w:r>
          </w:p>
        </w:tc>
        <w:tc>
          <w:tcPr>
            <w:tcW w:w="5173" w:type="dxa"/>
            <w:noWrap/>
            <w:hideMark/>
          </w:tcPr>
          <w:p w14:paraId="13D07FAD" w14:textId="77777777" w:rsidR="00881C60" w:rsidRPr="00881C60" w:rsidRDefault="00881C60" w:rsidP="00881C60">
            <w:pPr>
              <w:tabs>
                <w:tab w:val="left" w:pos="360"/>
              </w:tabs>
            </w:pPr>
            <w:r w:rsidRPr="00881C60">
              <w:t>Kearney Public Library - mailing fee</w:t>
            </w:r>
          </w:p>
        </w:tc>
        <w:tc>
          <w:tcPr>
            <w:tcW w:w="1420" w:type="dxa"/>
            <w:noWrap/>
            <w:hideMark/>
          </w:tcPr>
          <w:p w14:paraId="40BECC51" w14:textId="2AF056A8" w:rsidR="00881C60" w:rsidRPr="00881C60" w:rsidRDefault="00881C60" w:rsidP="00881C60">
            <w:pPr>
              <w:tabs>
                <w:tab w:val="left" w:pos="360"/>
              </w:tabs>
            </w:pPr>
            <w:r w:rsidRPr="00881C60">
              <w:t xml:space="preserve">           10.00 </w:t>
            </w:r>
          </w:p>
        </w:tc>
      </w:tr>
      <w:tr w:rsidR="00881C60" w:rsidRPr="00881C60" w14:paraId="19078383" w14:textId="77777777" w:rsidTr="00881C60">
        <w:trPr>
          <w:trHeight w:val="315"/>
        </w:trPr>
        <w:tc>
          <w:tcPr>
            <w:tcW w:w="1460" w:type="dxa"/>
            <w:noWrap/>
            <w:hideMark/>
          </w:tcPr>
          <w:p w14:paraId="0CBED2ED" w14:textId="77777777" w:rsidR="00881C60" w:rsidRPr="00881C60" w:rsidRDefault="00881C60" w:rsidP="00881C60">
            <w:pPr>
              <w:tabs>
                <w:tab w:val="left" w:pos="360"/>
              </w:tabs>
            </w:pPr>
            <w:r w:rsidRPr="00881C60">
              <w:t>101886</w:t>
            </w:r>
          </w:p>
        </w:tc>
        <w:tc>
          <w:tcPr>
            <w:tcW w:w="5173" w:type="dxa"/>
            <w:noWrap/>
            <w:hideMark/>
          </w:tcPr>
          <w:p w14:paraId="0FAE7CA2" w14:textId="77777777" w:rsidR="00881C60" w:rsidRPr="00881C60" w:rsidRDefault="00881C60" w:rsidP="00881C60">
            <w:pPr>
              <w:tabs>
                <w:tab w:val="left" w:pos="360"/>
              </w:tabs>
            </w:pPr>
            <w:r w:rsidRPr="00881C60">
              <w:t>People - subscription</w:t>
            </w:r>
          </w:p>
        </w:tc>
        <w:tc>
          <w:tcPr>
            <w:tcW w:w="1420" w:type="dxa"/>
            <w:noWrap/>
            <w:hideMark/>
          </w:tcPr>
          <w:p w14:paraId="33EFFE9C" w14:textId="613923FA" w:rsidR="00881C60" w:rsidRPr="00881C60" w:rsidRDefault="00881C60" w:rsidP="00881C60">
            <w:pPr>
              <w:tabs>
                <w:tab w:val="left" w:pos="360"/>
              </w:tabs>
            </w:pPr>
            <w:r w:rsidRPr="00881C60">
              <w:t xml:space="preserve">         125.32 </w:t>
            </w:r>
          </w:p>
        </w:tc>
      </w:tr>
      <w:tr w:rsidR="00881C60" w:rsidRPr="00881C60" w14:paraId="372A9568" w14:textId="77777777" w:rsidTr="00881C60">
        <w:trPr>
          <w:trHeight w:val="315"/>
        </w:trPr>
        <w:tc>
          <w:tcPr>
            <w:tcW w:w="1460" w:type="dxa"/>
            <w:noWrap/>
            <w:hideMark/>
          </w:tcPr>
          <w:p w14:paraId="504CEE17" w14:textId="77777777" w:rsidR="00881C60" w:rsidRPr="00881C60" w:rsidRDefault="00881C60" w:rsidP="00881C60">
            <w:pPr>
              <w:tabs>
                <w:tab w:val="left" w:pos="360"/>
              </w:tabs>
            </w:pPr>
            <w:r w:rsidRPr="00881C60">
              <w:t>101887</w:t>
            </w:r>
          </w:p>
        </w:tc>
        <w:tc>
          <w:tcPr>
            <w:tcW w:w="5173" w:type="dxa"/>
            <w:noWrap/>
            <w:hideMark/>
          </w:tcPr>
          <w:p w14:paraId="3256B65B" w14:textId="77777777" w:rsidR="00881C60" w:rsidRPr="00881C60" w:rsidRDefault="00881C60" w:rsidP="00881C60">
            <w:pPr>
              <w:tabs>
                <w:tab w:val="left" w:pos="360"/>
              </w:tabs>
            </w:pPr>
            <w:r w:rsidRPr="00881C60">
              <w:t xml:space="preserve">Jill Snyder - mileage </w:t>
            </w:r>
            <w:proofErr w:type="spellStart"/>
            <w:r w:rsidRPr="00881C60">
              <w:t>reimb</w:t>
            </w:r>
            <w:proofErr w:type="spellEnd"/>
          </w:p>
        </w:tc>
        <w:tc>
          <w:tcPr>
            <w:tcW w:w="1420" w:type="dxa"/>
            <w:noWrap/>
            <w:hideMark/>
          </w:tcPr>
          <w:p w14:paraId="439E9E45" w14:textId="68260975" w:rsidR="00881C60" w:rsidRPr="00881C60" w:rsidRDefault="00881C60" w:rsidP="00881C60">
            <w:pPr>
              <w:tabs>
                <w:tab w:val="left" w:pos="360"/>
              </w:tabs>
            </w:pPr>
            <w:r w:rsidRPr="00881C60">
              <w:t xml:space="preserve">           53.60 </w:t>
            </w:r>
          </w:p>
        </w:tc>
      </w:tr>
      <w:tr w:rsidR="00881C60" w:rsidRPr="00881C60" w14:paraId="5942E698" w14:textId="77777777" w:rsidTr="00881C60">
        <w:trPr>
          <w:trHeight w:val="315"/>
        </w:trPr>
        <w:tc>
          <w:tcPr>
            <w:tcW w:w="1460" w:type="dxa"/>
            <w:noWrap/>
            <w:hideMark/>
          </w:tcPr>
          <w:p w14:paraId="77B29689" w14:textId="77777777" w:rsidR="00881C60" w:rsidRPr="00881C60" w:rsidRDefault="00881C60" w:rsidP="00881C60">
            <w:pPr>
              <w:tabs>
                <w:tab w:val="left" w:pos="360"/>
              </w:tabs>
            </w:pPr>
            <w:r w:rsidRPr="00881C60">
              <w:t>101888</w:t>
            </w:r>
          </w:p>
        </w:tc>
        <w:tc>
          <w:tcPr>
            <w:tcW w:w="5173" w:type="dxa"/>
            <w:noWrap/>
            <w:hideMark/>
          </w:tcPr>
          <w:p w14:paraId="19460B38" w14:textId="77777777" w:rsidR="00881C60" w:rsidRPr="00881C60" w:rsidRDefault="00881C60" w:rsidP="00881C60">
            <w:pPr>
              <w:tabs>
                <w:tab w:val="left" w:pos="360"/>
              </w:tabs>
            </w:pPr>
            <w:r w:rsidRPr="00881C60">
              <w:t>Wagner's -supplies</w:t>
            </w:r>
          </w:p>
        </w:tc>
        <w:tc>
          <w:tcPr>
            <w:tcW w:w="1420" w:type="dxa"/>
            <w:noWrap/>
            <w:hideMark/>
          </w:tcPr>
          <w:p w14:paraId="2F292A27" w14:textId="1645ACF7" w:rsidR="00881C60" w:rsidRPr="00881C60" w:rsidRDefault="00881C60" w:rsidP="00881C60">
            <w:pPr>
              <w:tabs>
                <w:tab w:val="left" w:pos="360"/>
              </w:tabs>
            </w:pPr>
            <w:r w:rsidRPr="00881C60">
              <w:t xml:space="preserve">           75.64 </w:t>
            </w:r>
          </w:p>
        </w:tc>
      </w:tr>
      <w:tr w:rsidR="00881C60" w:rsidRPr="00881C60" w14:paraId="7EF97B05" w14:textId="77777777" w:rsidTr="00881C60">
        <w:trPr>
          <w:trHeight w:val="315"/>
        </w:trPr>
        <w:tc>
          <w:tcPr>
            <w:tcW w:w="1460" w:type="dxa"/>
            <w:noWrap/>
            <w:hideMark/>
          </w:tcPr>
          <w:p w14:paraId="7695398B" w14:textId="77777777" w:rsidR="00881C60" w:rsidRPr="00881C60" w:rsidRDefault="00881C60" w:rsidP="00881C60">
            <w:pPr>
              <w:tabs>
                <w:tab w:val="left" w:pos="360"/>
              </w:tabs>
            </w:pPr>
            <w:r w:rsidRPr="00881C60">
              <w:t>101910</w:t>
            </w:r>
          </w:p>
        </w:tc>
        <w:tc>
          <w:tcPr>
            <w:tcW w:w="5173" w:type="dxa"/>
            <w:noWrap/>
            <w:hideMark/>
          </w:tcPr>
          <w:p w14:paraId="55CD9204" w14:textId="77777777" w:rsidR="00881C60" w:rsidRPr="00881C60" w:rsidRDefault="00881C60" w:rsidP="00881C60">
            <w:pPr>
              <w:tabs>
                <w:tab w:val="left" w:pos="360"/>
              </w:tabs>
            </w:pPr>
            <w:r w:rsidRPr="00881C60">
              <w:t>Ingram - books</w:t>
            </w:r>
          </w:p>
        </w:tc>
        <w:tc>
          <w:tcPr>
            <w:tcW w:w="1420" w:type="dxa"/>
            <w:noWrap/>
            <w:hideMark/>
          </w:tcPr>
          <w:p w14:paraId="4A677B7E" w14:textId="0A0942F2" w:rsidR="00881C60" w:rsidRPr="00881C60" w:rsidRDefault="00881C60" w:rsidP="00881C60">
            <w:pPr>
              <w:tabs>
                <w:tab w:val="left" w:pos="360"/>
              </w:tabs>
            </w:pPr>
            <w:r w:rsidRPr="00881C60">
              <w:t xml:space="preserve">         821.26 </w:t>
            </w:r>
          </w:p>
        </w:tc>
      </w:tr>
      <w:tr w:rsidR="00881C60" w:rsidRPr="00881C60" w14:paraId="17D82B94" w14:textId="77777777" w:rsidTr="00881C60">
        <w:trPr>
          <w:trHeight w:val="330"/>
        </w:trPr>
        <w:tc>
          <w:tcPr>
            <w:tcW w:w="1460" w:type="dxa"/>
            <w:noWrap/>
            <w:hideMark/>
          </w:tcPr>
          <w:p w14:paraId="43F15E62" w14:textId="77777777" w:rsidR="00881C60" w:rsidRPr="00881C60" w:rsidRDefault="00881C60" w:rsidP="00881C60">
            <w:pPr>
              <w:tabs>
                <w:tab w:val="left" w:pos="360"/>
              </w:tabs>
            </w:pPr>
          </w:p>
        </w:tc>
        <w:tc>
          <w:tcPr>
            <w:tcW w:w="5173" w:type="dxa"/>
            <w:noWrap/>
            <w:hideMark/>
          </w:tcPr>
          <w:p w14:paraId="1DBEC147" w14:textId="77777777" w:rsidR="00881C60" w:rsidRPr="00881C60" w:rsidRDefault="00881C60" w:rsidP="00881C60">
            <w:pPr>
              <w:tabs>
                <w:tab w:val="left" w:pos="360"/>
              </w:tabs>
            </w:pPr>
          </w:p>
        </w:tc>
        <w:tc>
          <w:tcPr>
            <w:tcW w:w="1420" w:type="dxa"/>
            <w:noWrap/>
            <w:hideMark/>
          </w:tcPr>
          <w:p w14:paraId="3A0974F2" w14:textId="2059EEC5" w:rsidR="00881C60" w:rsidRPr="00881C60" w:rsidRDefault="00881C60" w:rsidP="00881C60">
            <w:pPr>
              <w:tabs>
                <w:tab w:val="left" w:pos="360"/>
              </w:tabs>
            </w:pPr>
            <w:r w:rsidRPr="00881C60">
              <w:t xml:space="preserve">      1,304.88 </w:t>
            </w:r>
          </w:p>
        </w:tc>
      </w:tr>
      <w:tr w:rsidR="00881C60" w:rsidRPr="00881C60" w14:paraId="20FD9F0B" w14:textId="77777777" w:rsidTr="00881C60">
        <w:trPr>
          <w:trHeight w:val="330"/>
        </w:trPr>
        <w:tc>
          <w:tcPr>
            <w:tcW w:w="1460" w:type="dxa"/>
            <w:noWrap/>
            <w:hideMark/>
          </w:tcPr>
          <w:p w14:paraId="5B0C8110" w14:textId="77777777" w:rsidR="00881C60" w:rsidRPr="00881C60" w:rsidRDefault="00881C60" w:rsidP="00881C60">
            <w:pPr>
              <w:tabs>
                <w:tab w:val="left" w:pos="360"/>
              </w:tabs>
            </w:pPr>
          </w:p>
        </w:tc>
        <w:tc>
          <w:tcPr>
            <w:tcW w:w="5173" w:type="dxa"/>
            <w:noWrap/>
            <w:hideMark/>
          </w:tcPr>
          <w:p w14:paraId="09C03AC7" w14:textId="77777777" w:rsidR="00881C60" w:rsidRPr="00881C60" w:rsidRDefault="00881C60" w:rsidP="00881C60">
            <w:pPr>
              <w:tabs>
                <w:tab w:val="left" w:pos="360"/>
              </w:tabs>
              <w:rPr>
                <w:b/>
                <w:bCs/>
              </w:rPr>
            </w:pPr>
            <w:r w:rsidRPr="00881C60">
              <w:rPr>
                <w:b/>
                <w:bCs/>
              </w:rPr>
              <w:t>EXPENSES 5/6/2022 - 5/19/2022</w:t>
            </w:r>
          </w:p>
        </w:tc>
        <w:tc>
          <w:tcPr>
            <w:tcW w:w="1420" w:type="dxa"/>
            <w:noWrap/>
            <w:hideMark/>
          </w:tcPr>
          <w:p w14:paraId="2E9B905A" w14:textId="77777777" w:rsidR="00881C60" w:rsidRPr="00881C60" w:rsidRDefault="00881C60" w:rsidP="00881C60">
            <w:pPr>
              <w:tabs>
                <w:tab w:val="left" w:pos="360"/>
              </w:tabs>
              <w:rPr>
                <w:b/>
                <w:bCs/>
              </w:rPr>
            </w:pPr>
          </w:p>
        </w:tc>
      </w:tr>
      <w:tr w:rsidR="00881C60" w:rsidRPr="00881C60" w14:paraId="743642A5" w14:textId="77777777" w:rsidTr="00881C60">
        <w:trPr>
          <w:trHeight w:val="315"/>
        </w:trPr>
        <w:tc>
          <w:tcPr>
            <w:tcW w:w="1460" w:type="dxa"/>
            <w:noWrap/>
            <w:hideMark/>
          </w:tcPr>
          <w:p w14:paraId="3CCB3460" w14:textId="77777777" w:rsidR="00881C60" w:rsidRPr="00881C60" w:rsidRDefault="00881C60" w:rsidP="00881C60">
            <w:pPr>
              <w:tabs>
                <w:tab w:val="left" w:pos="360"/>
              </w:tabs>
            </w:pPr>
          </w:p>
        </w:tc>
        <w:tc>
          <w:tcPr>
            <w:tcW w:w="5173" w:type="dxa"/>
            <w:noWrap/>
            <w:hideMark/>
          </w:tcPr>
          <w:p w14:paraId="5AA5165F" w14:textId="362698D7" w:rsidR="00881C60" w:rsidRPr="00881C60" w:rsidRDefault="00881C60" w:rsidP="00881C60">
            <w:pPr>
              <w:tabs>
                <w:tab w:val="left" w:pos="360"/>
              </w:tabs>
            </w:pPr>
            <w:r w:rsidRPr="00881C60">
              <w:t xml:space="preserve">Payroll April </w:t>
            </w:r>
            <w:r w:rsidR="0044531F">
              <w:t>9</w:t>
            </w:r>
            <w:r w:rsidRPr="00881C60">
              <w:t>, 2023</w:t>
            </w:r>
          </w:p>
        </w:tc>
        <w:tc>
          <w:tcPr>
            <w:tcW w:w="1420" w:type="dxa"/>
            <w:noWrap/>
            <w:hideMark/>
          </w:tcPr>
          <w:p w14:paraId="0A583001" w14:textId="19F558A8" w:rsidR="00A610ED" w:rsidRPr="00881C60" w:rsidRDefault="00A610ED" w:rsidP="00E257EF">
            <w:pPr>
              <w:tabs>
                <w:tab w:val="left" w:pos="360"/>
              </w:tabs>
              <w:jc w:val="right"/>
            </w:pPr>
            <w:r>
              <w:t>10</w:t>
            </w:r>
            <w:r w:rsidR="00585EB2">
              <w:t>,</w:t>
            </w:r>
            <w:r>
              <w:t>735.11</w:t>
            </w:r>
          </w:p>
        </w:tc>
      </w:tr>
      <w:tr w:rsidR="00881C60" w:rsidRPr="00881C60" w14:paraId="06F82896" w14:textId="77777777" w:rsidTr="00881C60">
        <w:trPr>
          <w:trHeight w:val="315"/>
        </w:trPr>
        <w:tc>
          <w:tcPr>
            <w:tcW w:w="1460" w:type="dxa"/>
            <w:noWrap/>
            <w:hideMark/>
          </w:tcPr>
          <w:p w14:paraId="60A79B31" w14:textId="77777777" w:rsidR="00881C60" w:rsidRPr="00881C60" w:rsidRDefault="00881C60" w:rsidP="00881C60">
            <w:pPr>
              <w:tabs>
                <w:tab w:val="left" w:pos="360"/>
              </w:tabs>
            </w:pPr>
            <w:r w:rsidRPr="00881C60">
              <w:t>100653</w:t>
            </w:r>
          </w:p>
        </w:tc>
        <w:tc>
          <w:tcPr>
            <w:tcW w:w="5173" w:type="dxa"/>
            <w:noWrap/>
            <w:hideMark/>
          </w:tcPr>
          <w:p w14:paraId="18F98C55" w14:textId="77777777" w:rsidR="00881C60" w:rsidRPr="00881C60" w:rsidRDefault="00881C60" w:rsidP="00881C60">
            <w:pPr>
              <w:tabs>
                <w:tab w:val="left" w:pos="360"/>
              </w:tabs>
            </w:pPr>
            <w:r w:rsidRPr="00881C60">
              <w:t>EFTPS - Federal withholdings</w:t>
            </w:r>
          </w:p>
        </w:tc>
        <w:tc>
          <w:tcPr>
            <w:tcW w:w="1420" w:type="dxa"/>
            <w:noWrap/>
            <w:hideMark/>
          </w:tcPr>
          <w:p w14:paraId="38895113" w14:textId="77777777" w:rsidR="00881C60" w:rsidRPr="00881C60" w:rsidRDefault="00881C60" w:rsidP="0058298D">
            <w:pPr>
              <w:tabs>
                <w:tab w:val="left" w:pos="360"/>
              </w:tabs>
              <w:jc w:val="right"/>
            </w:pPr>
            <w:r w:rsidRPr="00881C60">
              <w:t>$3,020.68</w:t>
            </w:r>
          </w:p>
        </w:tc>
      </w:tr>
      <w:tr w:rsidR="00881C60" w:rsidRPr="00881C60" w14:paraId="5A91D03A" w14:textId="77777777" w:rsidTr="00881C60">
        <w:trPr>
          <w:trHeight w:val="315"/>
        </w:trPr>
        <w:tc>
          <w:tcPr>
            <w:tcW w:w="1460" w:type="dxa"/>
            <w:noWrap/>
            <w:hideMark/>
          </w:tcPr>
          <w:p w14:paraId="7939BE6F" w14:textId="77777777" w:rsidR="00881C60" w:rsidRPr="00881C60" w:rsidRDefault="00881C60" w:rsidP="00881C60">
            <w:pPr>
              <w:tabs>
                <w:tab w:val="left" w:pos="360"/>
              </w:tabs>
            </w:pPr>
            <w:r w:rsidRPr="00881C60">
              <w:t>101877-929</w:t>
            </w:r>
          </w:p>
        </w:tc>
        <w:tc>
          <w:tcPr>
            <w:tcW w:w="5173" w:type="dxa"/>
            <w:noWrap/>
            <w:hideMark/>
          </w:tcPr>
          <w:p w14:paraId="374B8E27" w14:textId="77777777" w:rsidR="00881C60" w:rsidRPr="00881C60" w:rsidRDefault="00881C60" w:rsidP="00881C60">
            <w:pPr>
              <w:tabs>
                <w:tab w:val="left" w:pos="360"/>
              </w:tabs>
            </w:pPr>
            <w:r w:rsidRPr="00881C60">
              <w:t>Dollar General - clubhouse supplies</w:t>
            </w:r>
          </w:p>
        </w:tc>
        <w:tc>
          <w:tcPr>
            <w:tcW w:w="1420" w:type="dxa"/>
            <w:noWrap/>
            <w:hideMark/>
          </w:tcPr>
          <w:p w14:paraId="6899424F" w14:textId="77777777" w:rsidR="00881C60" w:rsidRPr="00881C60" w:rsidRDefault="00881C60" w:rsidP="0058298D">
            <w:pPr>
              <w:tabs>
                <w:tab w:val="left" w:pos="360"/>
              </w:tabs>
              <w:jc w:val="right"/>
            </w:pPr>
            <w:r w:rsidRPr="00881C60">
              <w:t>$309.00</w:t>
            </w:r>
          </w:p>
        </w:tc>
      </w:tr>
      <w:tr w:rsidR="00881C60" w:rsidRPr="00881C60" w14:paraId="392539F8" w14:textId="77777777" w:rsidTr="00881C60">
        <w:trPr>
          <w:trHeight w:val="315"/>
        </w:trPr>
        <w:tc>
          <w:tcPr>
            <w:tcW w:w="1460" w:type="dxa"/>
            <w:noWrap/>
            <w:hideMark/>
          </w:tcPr>
          <w:p w14:paraId="26EE20C1" w14:textId="77777777" w:rsidR="00881C60" w:rsidRPr="00881C60" w:rsidRDefault="00881C60" w:rsidP="00881C60">
            <w:pPr>
              <w:tabs>
                <w:tab w:val="left" w:pos="360"/>
              </w:tabs>
            </w:pPr>
            <w:r w:rsidRPr="00881C60">
              <w:t>101878</w:t>
            </w:r>
          </w:p>
        </w:tc>
        <w:tc>
          <w:tcPr>
            <w:tcW w:w="5173" w:type="dxa"/>
            <w:noWrap/>
            <w:hideMark/>
          </w:tcPr>
          <w:p w14:paraId="186B643B" w14:textId="77777777" w:rsidR="00881C60" w:rsidRPr="00881C60" w:rsidRDefault="00881C60" w:rsidP="00881C60">
            <w:pPr>
              <w:tabs>
                <w:tab w:val="left" w:pos="360"/>
              </w:tabs>
            </w:pPr>
            <w:r w:rsidRPr="00881C60">
              <w:t>NE Unemployment</w:t>
            </w:r>
          </w:p>
        </w:tc>
        <w:tc>
          <w:tcPr>
            <w:tcW w:w="1420" w:type="dxa"/>
            <w:noWrap/>
            <w:hideMark/>
          </w:tcPr>
          <w:p w14:paraId="6AF0F649" w14:textId="77777777" w:rsidR="00881C60" w:rsidRPr="00881C60" w:rsidRDefault="00881C60" w:rsidP="0058298D">
            <w:pPr>
              <w:tabs>
                <w:tab w:val="left" w:pos="360"/>
              </w:tabs>
              <w:jc w:val="right"/>
            </w:pPr>
            <w:r w:rsidRPr="00881C60">
              <w:t>$280.19</w:t>
            </w:r>
          </w:p>
        </w:tc>
      </w:tr>
      <w:tr w:rsidR="00881C60" w:rsidRPr="00881C60" w14:paraId="30A599EE" w14:textId="77777777" w:rsidTr="00881C60">
        <w:trPr>
          <w:trHeight w:val="315"/>
        </w:trPr>
        <w:tc>
          <w:tcPr>
            <w:tcW w:w="1460" w:type="dxa"/>
            <w:noWrap/>
            <w:hideMark/>
          </w:tcPr>
          <w:p w14:paraId="642DA4DA" w14:textId="77777777" w:rsidR="00881C60" w:rsidRPr="00881C60" w:rsidRDefault="00881C60" w:rsidP="00881C60">
            <w:pPr>
              <w:tabs>
                <w:tab w:val="left" w:pos="360"/>
              </w:tabs>
            </w:pPr>
            <w:r w:rsidRPr="00881C60">
              <w:t>101879</w:t>
            </w:r>
          </w:p>
        </w:tc>
        <w:tc>
          <w:tcPr>
            <w:tcW w:w="5173" w:type="dxa"/>
            <w:noWrap/>
            <w:hideMark/>
          </w:tcPr>
          <w:p w14:paraId="461A1D28" w14:textId="4683DCF4" w:rsidR="00881C60" w:rsidRPr="00881C60" w:rsidRDefault="00881C60" w:rsidP="00881C60">
            <w:pPr>
              <w:tabs>
                <w:tab w:val="left" w:pos="360"/>
              </w:tabs>
            </w:pPr>
            <w:r w:rsidRPr="00881C60">
              <w:t xml:space="preserve">Walmart - </w:t>
            </w:r>
            <w:r w:rsidR="00E257EF" w:rsidRPr="00881C60">
              <w:t>supplies</w:t>
            </w:r>
          </w:p>
        </w:tc>
        <w:tc>
          <w:tcPr>
            <w:tcW w:w="1420" w:type="dxa"/>
            <w:noWrap/>
            <w:hideMark/>
          </w:tcPr>
          <w:p w14:paraId="72DD58D3" w14:textId="77777777" w:rsidR="00881C60" w:rsidRPr="00881C60" w:rsidRDefault="00881C60" w:rsidP="0058298D">
            <w:pPr>
              <w:tabs>
                <w:tab w:val="left" w:pos="360"/>
              </w:tabs>
              <w:jc w:val="right"/>
            </w:pPr>
            <w:r w:rsidRPr="00881C60">
              <w:t>$101.92</w:t>
            </w:r>
          </w:p>
        </w:tc>
      </w:tr>
      <w:tr w:rsidR="00881C60" w:rsidRPr="00881C60" w14:paraId="57D9129E" w14:textId="77777777" w:rsidTr="00881C60">
        <w:trPr>
          <w:trHeight w:val="315"/>
        </w:trPr>
        <w:tc>
          <w:tcPr>
            <w:tcW w:w="1460" w:type="dxa"/>
            <w:noWrap/>
            <w:hideMark/>
          </w:tcPr>
          <w:p w14:paraId="5C0EFBED" w14:textId="77777777" w:rsidR="00881C60" w:rsidRPr="00881C60" w:rsidRDefault="00881C60" w:rsidP="00881C60">
            <w:pPr>
              <w:tabs>
                <w:tab w:val="left" w:pos="360"/>
              </w:tabs>
            </w:pPr>
            <w:r w:rsidRPr="00881C60">
              <w:t>101880</w:t>
            </w:r>
          </w:p>
        </w:tc>
        <w:tc>
          <w:tcPr>
            <w:tcW w:w="5173" w:type="dxa"/>
            <w:noWrap/>
            <w:hideMark/>
          </w:tcPr>
          <w:p w14:paraId="45E3A357" w14:textId="77777777" w:rsidR="00881C60" w:rsidRPr="00881C60" w:rsidRDefault="00881C60" w:rsidP="00881C60">
            <w:pPr>
              <w:tabs>
                <w:tab w:val="left" w:pos="360"/>
              </w:tabs>
            </w:pPr>
            <w:r w:rsidRPr="00881C60">
              <w:t>Square Services - POS system</w:t>
            </w:r>
          </w:p>
        </w:tc>
        <w:tc>
          <w:tcPr>
            <w:tcW w:w="1420" w:type="dxa"/>
            <w:noWrap/>
            <w:hideMark/>
          </w:tcPr>
          <w:p w14:paraId="48FE1E31" w14:textId="77777777" w:rsidR="00881C60" w:rsidRPr="00881C60" w:rsidRDefault="00881C60" w:rsidP="0058298D">
            <w:pPr>
              <w:tabs>
                <w:tab w:val="left" w:pos="360"/>
              </w:tabs>
              <w:jc w:val="right"/>
            </w:pPr>
            <w:r w:rsidRPr="00881C60">
              <w:t>$60.00</w:t>
            </w:r>
          </w:p>
        </w:tc>
      </w:tr>
      <w:tr w:rsidR="00881C60" w:rsidRPr="00881C60" w14:paraId="1B7B39DE" w14:textId="77777777" w:rsidTr="00881C60">
        <w:trPr>
          <w:trHeight w:val="315"/>
        </w:trPr>
        <w:tc>
          <w:tcPr>
            <w:tcW w:w="1460" w:type="dxa"/>
            <w:noWrap/>
            <w:hideMark/>
          </w:tcPr>
          <w:p w14:paraId="3DAC28EA" w14:textId="77777777" w:rsidR="00881C60" w:rsidRPr="00881C60" w:rsidRDefault="00881C60" w:rsidP="00881C60">
            <w:pPr>
              <w:tabs>
                <w:tab w:val="left" w:pos="360"/>
              </w:tabs>
            </w:pPr>
            <w:r w:rsidRPr="00881C60">
              <w:t>101881</w:t>
            </w:r>
          </w:p>
        </w:tc>
        <w:tc>
          <w:tcPr>
            <w:tcW w:w="5173" w:type="dxa"/>
            <w:noWrap/>
            <w:hideMark/>
          </w:tcPr>
          <w:p w14:paraId="10AA79F8" w14:textId="77777777" w:rsidR="00881C60" w:rsidRPr="00881C60" w:rsidRDefault="00881C60" w:rsidP="00881C60">
            <w:pPr>
              <w:tabs>
                <w:tab w:val="left" w:pos="360"/>
              </w:tabs>
            </w:pPr>
            <w:r w:rsidRPr="00881C60">
              <w:t>Amazon - minute paper</w:t>
            </w:r>
          </w:p>
        </w:tc>
        <w:tc>
          <w:tcPr>
            <w:tcW w:w="1420" w:type="dxa"/>
            <w:noWrap/>
            <w:hideMark/>
          </w:tcPr>
          <w:p w14:paraId="7715D437" w14:textId="77777777" w:rsidR="00881C60" w:rsidRPr="00881C60" w:rsidRDefault="00881C60" w:rsidP="0058298D">
            <w:pPr>
              <w:tabs>
                <w:tab w:val="left" w:pos="360"/>
              </w:tabs>
              <w:jc w:val="right"/>
            </w:pPr>
            <w:r w:rsidRPr="00881C60">
              <w:t>$97.69</w:t>
            </w:r>
          </w:p>
        </w:tc>
      </w:tr>
      <w:tr w:rsidR="00881C60" w:rsidRPr="00881C60" w14:paraId="0D38DE1D" w14:textId="77777777" w:rsidTr="00881C60">
        <w:trPr>
          <w:trHeight w:val="315"/>
        </w:trPr>
        <w:tc>
          <w:tcPr>
            <w:tcW w:w="1460" w:type="dxa"/>
            <w:noWrap/>
            <w:hideMark/>
          </w:tcPr>
          <w:p w14:paraId="6167C519" w14:textId="77777777" w:rsidR="00881C60" w:rsidRPr="00881C60" w:rsidRDefault="00881C60" w:rsidP="00881C60">
            <w:pPr>
              <w:tabs>
                <w:tab w:val="left" w:pos="360"/>
              </w:tabs>
            </w:pPr>
            <w:r w:rsidRPr="00881C60">
              <w:t>101889</w:t>
            </w:r>
          </w:p>
        </w:tc>
        <w:tc>
          <w:tcPr>
            <w:tcW w:w="5173" w:type="dxa"/>
            <w:noWrap/>
            <w:hideMark/>
          </w:tcPr>
          <w:p w14:paraId="65014CE9" w14:textId="77777777" w:rsidR="00881C60" w:rsidRPr="00881C60" w:rsidRDefault="00881C60" w:rsidP="00881C60">
            <w:pPr>
              <w:tabs>
                <w:tab w:val="left" w:pos="360"/>
              </w:tabs>
            </w:pPr>
            <w:r w:rsidRPr="00881C60">
              <w:t>AMGL - audit</w:t>
            </w:r>
          </w:p>
        </w:tc>
        <w:tc>
          <w:tcPr>
            <w:tcW w:w="1420" w:type="dxa"/>
            <w:noWrap/>
            <w:hideMark/>
          </w:tcPr>
          <w:p w14:paraId="7DF07802" w14:textId="735CEE49" w:rsidR="00881C60" w:rsidRPr="00881C60" w:rsidRDefault="00881C60" w:rsidP="0058298D">
            <w:pPr>
              <w:tabs>
                <w:tab w:val="left" w:pos="360"/>
              </w:tabs>
              <w:jc w:val="right"/>
            </w:pPr>
            <w:r w:rsidRPr="00881C60">
              <w:t xml:space="preserve">    11,050.00 </w:t>
            </w:r>
          </w:p>
        </w:tc>
      </w:tr>
      <w:tr w:rsidR="00881C60" w:rsidRPr="00881C60" w14:paraId="5976687F" w14:textId="77777777" w:rsidTr="00881C60">
        <w:trPr>
          <w:trHeight w:val="315"/>
        </w:trPr>
        <w:tc>
          <w:tcPr>
            <w:tcW w:w="1460" w:type="dxa"/>
            <w:noWrap/>
            <w:hideMark/>
          </w:tcPr>
          <w:p w14:paraId="59ADBBE6" w14:textId="77777777" w:rsidR="00881C60" w:rsidRPr="00881C60" w:rsidRDefault="00881C60" w:rsidP="00881C60">
            <w:pPr>
              <w:tabs>
                <w:tab w:val="left" w:pos="360"/>
              </w:tabs>
            </w:pPr>
            <w:r w:rsidRPr="00881C60">
              <w:t>101890</w:t>
            </w:r>
          </w:p>
        </w:tc>
        <w:tc>
          <w:tcPr>
            <w:tcW w:w="5173" w:type="dxa"/>
            <w:noWrap/>
            <w:hideMark/>
          </w:tcPr>
          <w:p w14:paraId="790E5DB0" w14:textId="77777777" w:rsidR="00881C60" w:rsidRPr="00881C60" w:rsidRDefault="00881C60" w:rsidP="00881C60">
            <w:pPr>
              <w:tabs>
                <w:tab w:val="left" w:pos="360"/>
              </w:tabs>
            </w:pPr>
            <w:r w:rsidRPr="00881C60">
              <w:t>American Ag Lab - testing</w:t>
            </w:r>
          </w:p>
        </w:tc>
        <w:tc>
          <w:tcPr>
            <w:tcW w:w="1420" w:type="dxa"/>
            <w:noWrap/>
            <w:hideMark/>
          </w:tcPr>
          <w:p w14:paraId="372D21CC" w14:textId="77777777" w:rsidR="00881C60" w:rsidRPr="00881C60" w:rsidRDefault="00881C60" w:rsidP="0058298D">
            <w:pPr>
              <w:tabs>
                <w:tab w:val="left" w:pos="360"/>
              </w:tabs>
              <w:jc w:val="right"/>
            </w:pPr>
            <w:r w:rsidRPr="00881C60">
              <w:t xml:space="preserve">$27.56 </w:t>
            </w:r>
          </w:p>
        </w:tc>
      </w:tr>
      <w:tr w:rsidR="00881C60" w:rsidRPr="00881C60" w14:paraId="0654B606" w14:textId="77777777" w:rsidTr="00881C60">
        <w:trPr>
          <w:trHeight w:val="315"/>
        </w:trPr>
        <w:tc>
          <w:tcPr>
            <w:tcW w:w="1460" w:type="dxa"/>
            <w:noWrap/>
            <w:hideMark/>
          </w:tcPr>
          <w:p w14:paraId="2E93C4BA" w14:textId="77777777" w:rsidR="00881C60" w:rsidRPr="00881C60" w:rsidRDefault="00881C60" w:rsidP="00881C60">
            <w:pPr>
              <w:tabs>
                <w:tab w:val="left" w:pos="360"/>
              </w:tabs>
            </w:pPr>
            <w:r w:rsidRPr="00881C60">
              <w:t>101891</w:t>
            </w:r>
          </w:p>
        </w:tc>
        <w:tc>
          <w:tcPr>
            <w:tcW w:w="5173" w:type="dxa"/>
            <w:noWrap/>
            <w:hideMark/>
          </w:tcPr>
          <w:p w14:paraId="75EEDF52" w14:textId="77777777" w:rsidR="00881C60" w:rsidRPr="00881C60" w:rsidRDefault="00881C60" w:rsidP="00881C60">
            <w:pPr>
              <w:tabs>
                <w:tab w:val="left" w:pos="360"/>
              </w:tabs>
            </w:pPr>
            <w:r w:rsidRPr="00881C60">
              <w:t>BCBS - insurance</w:t>
            </w:r>
          </w:p>
        </w:tc>
        <w:tc>
          <w:tcPr>
            <w:tcW w:w="1420" w:type="dxa"/>
            <w:noWrap/>
            <w:hideMark/>
          </w:tcPr>
          <w:p w14:paraId="67FA3F21" w14:textId="0BB68019" w:rsidR="00881C60" w:rsidRPr="00881C60" w:rsidRDefault="00881C60" w:rsidP="0058298D">
            <w:pPr>
              <w:tabs>
                <w:tab w:val="left" w:pos="360"/>
              </w:tabs>
              <w:jc w:val="right"/>
            </w:pPr>
            <w:r w:rsidRPr="00881C60">
              <w:t xml:space="preserve">    16,438.70 </w:t>
            </w:r>
          </w:p>
        </w:tc>
      </w:tr>
      <w:tr w:rsidR="00881C60" w:rsidRPr="00881C60" w14:paraId="7EA1F911" w14:textId="77777777" w:rsidTr="00881C60">
        <w:trPr>
          <w:trHeight w:val="315"/>
        </w:trPr>
        <w:tc>
          <w:tcPr>
            <w:tcW w:w="1460" w:type="dxa"/>
            <w:noWrap/>
            <w:hideMark/>
          </w:tcPr>
          <w:p w14:paraId="7AD7C045" w14:textId="77777777" w:rsidR="00881C60" w:rsidRPr="00881C60" w:rsidRDefault="00881C60" w:rsidP="00881C60">
            <w:pPr>
              <w:tabs>
                <w:tab w:val="left" w:pos="360"/>
              </w:tabs>
            </w:pPr>
            <w:r w:rsidRPr="00881C60">
              <w:t>101893</w:t>
            </w:r>
          </w:p>
        </w:tc>
        <w:tc>
          <w:tcPr>
            <w:tcW w:w="5173" w:type="dxa"/>
            <w:noWrap/>
            <w:hideMark/>
          </w:tcPr>
          <w:p w14:paraId="41F80AD5" w14:textId="77777777" w:rsidR="00881C60" w:rsidRPr="00881C60" w:rsidRDefault="00881C60" w:rsidP="00881C60">
            <w:pPr>
              <w:tabs>
                <w:tab w:val="left" w:pos="360"/>
              </w:tabs>
            </w:pPr>
            <w:r w:rsidRPr="00881C60">
              <w:t>Cakin' Care of Business - final portion of USDA loan</w:t>
            </w:r>
          </w:p>
        </w:tc>
        <w:tc>
          <w:tcPr>
            <w:tcW w:w="1420" w:type="dxa"/>
            <w:noWrap/>
            <w:hideMark/>
          </w:tcPr>
          <w:p w14:paraId="63C45948" w14:textId="1D8829C1" w:rsidR="00881C60" w:rsidRPr="00881C60" w:rsidRDefault="00881C60" w:rsidP="0058298D">
            <w:pPr>
              <w:tabs>
                <w:tab w:val="left" w:pos="360"/>
              </w:tabs>
              <w:jc w:val="right"/>
            </w:pPr>
            <w:r w:rsidRPr="00881C60">
              <w:t xml:space="preserve">    70,000.00 </w:t>
            </w:r>
          </w:p>
        </w:tc>
      </w:tr>
      <w:tr w:rsidR="00881C60" w:rsidRPr="00881C60" w14:paraId="2A067125" w14:textId="77777777" w:rsidTr="00881C60">
        <w:trPr>
          <w:trHeight w:val="315"/>
        </w:trPr>
        <w:tc>
          <w:tcPr>
            <w:tcW w:w="1460" w:type="dxa"/>
            <w:noWrap/>
            <w:hideMark/>
          </w:tcPr>
          <w:p w14:paraId="26DD002E" w14:textId="77777777" w:rsidR="00881C60" w:rsidRPr="00881C60" w:rsidRDefault="00881C60" w:rsidP="00881C60">
            <w:pPr>
              <w:tabs>
                <w:tab w:val="left" w:pos="360"/>
              </w:tabs>
            </w:pPr>
            <w:r w:rsidRPr="00881C60">
              <w:t>101894</w:t>
            </w:r>
          </w:p>
        </w:tc>
        <w:tc>
          <w:tcPr>
            <w:tcW w:w="5173" w:type="dxa"/>
            <w:noWrap/>
            <w:hideMark/>
          </w:tcPr>
          <w:p w14:paraId="075CBA0F" w14:textId="77777777" w:rsidR="00881C60" w:rsidRPr="00881C60" w:rsidRDefault="00881C60" w:rsidP="00881C60">
            <w:pPr>
              <w:tabs>
                <w:tab w:val="left" w:pos="360"/>
              </w:tabs>
            </w:pPr>
            <w:r w:rsidRPr="00881C60">
              <w:t xml:space="preserve">C Carpenter - </w:t>
            </w:r>
            <w:proofErr w:type="spellStart"/>
            <w:r w:rsidRPr="00881C60">
              <w:t>amb</w:t>
            </w:r>
            <w:proofErr w:type="spellEnd"/>
            <w:r w:rsidRPr="00881C60">
              <w:t xml:space="preserve"> pay</w:t>
            </w:r>
          </w:p>
        </w:tc>
        <w:tc>
          <w:tcPr>
            <w:tcW w:w="1420" w:type="dxa"/>
            <w:noWrap/>
            <w:hideMark/>
          </w:tcPr>
          <w:p w14:paraId="0B5A80A8" w14:textId="51BEBDE7" w:rsidR="00881C60" w:rsidRPr="00881C60" w:rsidRDefault="00881C60" w:rsidP="0058298D">
            <w:pPr>
              <w:tabs>
                <w:tab w:val="left" w:pos="360"/>
              </w:tabs>
              <w:jc w:val="right"/>
            </w:pPr>
            <w:r w:rsidRPr="00881C60">
              <w:t xml:space="preserve">           75.00 </w:t>
            </w:r>
          </w:p>
        </w:tc>
      </w:tr>
      <w:tr w:rsidR="00881C60" w:rsidRPr="00881C60" w14:paraId="41182ABF" w14:textId="77777777" w:rsidTr="00881C60">
        <w:trPr>
          <w:trHeight w:val="315"/>
        </w:trPr>
        <w:tc>
          <w:tcPr>
            <w:tcW w:w="1460" w:type="dxa"/>
            <w:noWrap/>
            <w:hideMark/>
          </w:tcPr>
          <w:p w14:paraId="542F5030" w14:textId="77777777" w:rsidR="00881C60" w:rsidRPr="00881C60" w:rsidRDefault="00881C60" w:rsidP="00881C60">
            <w:pPr>
              <w:tabs>
                <w:tab w:val="left" w:pos="360"/>
              </w:tabs>
            </w:pPr>
            <w:r w:rsidRPr="00881C60">
              <w:t>101895</w:t>
            </w:r>
          </w:p>
        </w:tc>
        <w:tc>
          <w:tcPr>
            <w:tcW w:w="5173" w:type="dxa"/>
            <w:noWrap/>
            <w:hideMark/>
          </w:tcPr>
          <w:p w14:paraId="362420AC" w14:textId="77777777" w:rsidR="00881C60" w:rsidRPr="00881C60" w:rsidRDefault="00881C60" w:rsidP="00881C60">
            <w:pPr>
              <w:tabs>
                <w:tab w:val="left" w:pos="360"/>
              </w:tabs>
            </w:pPr>
            <w:r w:rsidRPr="00881C60">
              <w:t>D &amp; N - repairs</w:t>
            </w:r>
          </w:p>
        </w:tc>
        <w:tc>
          <w:tcPr>
            <w:tcW w:w="1420" w:type="dxa"/>
            <w:noWrap/>
            <w:hideMark/>
          </w:tcPr>
          <w:p w14:paraId="23063B28" w14:textId="00B59917" w:rsidR="00881C60" w:rsidRPr="00881C60" w:rsidRDefault="00881C60" w:rsidP="0058298D">
            <w:pPr>
              <w:tabs>
                <w:tab w:val="left" w:pos="360"/>
              </w:tabs>
              <w:jc w:val="right"/>
            </w:pPr>
            <w:r w:rsidRPr="00881C60">
              <w:t xml:space="preserve">         209.92 </w:t>
            </w:r>
          </w:p>
        </w:tc>
      </w:tr>
      <w:tr w:rsidR="00881C60" w:rsidRPr="00881C60" w14:paraId="293C6D74" w14:textId="77777777" w:rsidTr="00881C60">
        <w:trPr>
          <w:trHeight w:val="315"/>
        </w:trPr>
        <w:tc>
          <w:tcPr>
            <w:tcW w:w="1460" w:type="dxa"/>
            <w:noWrap/>
            <w:hideMark/>
          </w:tcPr>
          <w:p w14:paraId="572CCA96" w14:textId="77777777" w:rsidR="00881C60" w:rsidRPr="00881C60" w:rsidRDefault="00881C60" w:rsidP="00881C60">
            <w:pPr>
              <w:tabs>
                <w:tab w:val="left" w:pos="360"/>
              </w:tabs>
            </w:pPr>
            <w:r w:rsidRPr="00881C60">
              <w:t>101896</w:t>
            </w:r>
          </w:p>
        </w:tc>
        <w:tc>
          <w:tcPr>
            <w:tcW w:w="5173" w:type="dxa"/>
            <w:noWrap/>
            <w:hideMark/>
          </w:tcPr>
          <w:p w14:paraId="6C64B73A" w14:textId="77777777" w:rsidR="00881C60" w:rsidRPr="00881C60" w:rsidRDefault="00881C60" w:rsidP="00881C60">
            <w:pPr>
              <w:tabs>
                <w:tab w:val="left" w:pos="360"/>
              </w:tabs>
            </w:pPr>
            <w:r w:rsidRPr="00881C60">
              <w:t xml:space="preserve">L Dettman - </w:t>
            </w:r>
            <w:proofErr w:type="spellStart"/>
            <w:r w:rsidRPr="00881C60">
              <w:t>amb</w:t>
            </w:r>
            <w:proofErr w:type="spellEnd"/>
            <w:r w:rsidRPr="00881C60">
              <w:t xml:space="preserve"> pay</w:t>
            </w:r>
          </w:p>
        </w:tc>
        <w:tc>
          <w:tcPr>
            <w:tcW w:w="1420" w:type="dxa"/>
            <w:noWrap/>
            <w:hideMark/>
          </w:tcPr>
          <w:p w14:paraId="6ED62AFF" w14:textId="158A9653" w:rsidR="00881C60" w:rsidRPr="00881C60" w:rsidRDefault="00881C60" w:rsidP="0058298D">
            <w:pPr>
              <w:tabs>
                <w:tab w:val="left" w:pos="360"/>
              </w:tabs>
              <w:jc w:val="right"/>
            </w:pPr>
            <w:r w:rsidRPr="00881C60">
              <w:t xml:space="preserve">         183.00 </w:t>
            </w:r>
          </w:p>
        </w:tc>
      </w:tr>
      <w:tr w:rsidR="00881C60" w:rsidRPr="00881C60" w14:paraId="617DE757" w14:textId="77777777" w:rsidTr="00881C60">
        <w:trPr>
          <w:trHeight w:val="315"/>
        </w:trPr>
        <w:tc>
          <w:tcPr>
            <w:tcW w:w="1460" w:type="dxa"/>
            <w:noWrap/>
            <w:hideMark/>
          </w:tcPr>
          <w:p w14:paraId="0E3FB583" w14:textId="77777777" w:rsidR="00881C60" w:rsidRPr="00881C60" w:rsidRDefault="00881C60" w:rsidP="00881C60">
            <w:pPr>
              <w:tabs>
                <w:tab w:val="left" w:pos="360"/>
              </w:tabs>
            </w:pPr>
            <w:r w:rsidRPr="00881C60">
              <w:t>101897</w:t>
            </w:r>
          </w:p>
        </w:tc>
        <w:tc>
          <w:tcPr>
            <w:tcW w:w="5173" w:type="dxa"/>
            <w:noWrap/>
            <w:hideMark/>
          </w:tcPr>
          <w:p w14:paraId="3D23292C" w14:textId="2F07243C" w:rsidR="00881C60" w:rsidRPr="00881C60" w:rsidRDefault="00E257EF" w:rsidP="00881C60">
            <w:pPr>
              <w:tabs>
                <w:tab w:val="left" w:pos="360"/>
              </w:tabs>
            </w:pPr>
            <w:r w:rsidRPr="00881C60">
              <w:t>eBay</w:t>
            </w:r>
            <w:r w:rsidR="00881C60" w:rsidRPr="00881C60">
              <w:t xml:space="preserve"> - covers for pool drains</w:t>
            </w:r>
          </w:p>
        </w:tc>
        <w:tc>
          <w:tcPr>
            <w:tcW w:w="1420" w:type="dxa"/>
            <w:noWrap/>
            <w:hideMark/>
          </w:tcPr>
          <w:p w14:paraId="08EF5AE0" w14:textId="1F54DC0D" w:rsidR="00881C60" w:rsidRPr="00881C60" w:rsidRDefault="00881C60" w:rsidP="0058298D">
            <w:pPr>
              <w:tabs>
                <w:tab w:val="left" w:pos="360"/>
              </w:tabs>
              <w:jc w:val="right"/>
            </w:pPr>
            <w:r w:rsidRPr="00881C60">
              <w:t xml:space="preserve">         375.58 </w:t>
            </w:r>
          </w:p>
        </w:tc>
      </w:tr>
      <w:tr w:rsidR="00881C60" w:rsidRPr="00881C60" w14:paraId="42AE674B" w14:textId="77777777" w:rsidTr="00881C60">
        <w:trPr>
          <w:trHeight w:val="315"/>
        </w:trPr>
        <w:tc>
          <w:tcPr>
            <w:tcW w:w="1460" w:type="dxa"/>
            <w:noWrap/>
            <w:hideMark/>
          </w:tcPr>
          <w:p w14:paraId="3620D5A3" w14:textId="77777777" w:rsidR="00881C60" w:rsidRPr="00881C60" w:rsidRDefault="00881C60" w:rsidP="00881C60">
            <w:pPr>
              <w:tabs>
                <w:tab w:val="left" w:pos="360"/>
              </w:tabs>
            </w:pPr>
            <w:r w:rsidRPr="00881C60">
              <w:t>101898</w:t>
            </w:r>
          </w:p>
        </w:tc>
        <w:tc>
          <w:tcPr>
            <w:tcW w:w="5173" w:type="dxa"/>
            <w:noWrap/>
            <w:hideMark/>
          </w:tcPr>
          <w:p w14:paraId="24B0B0AC" w14:textId="77777777" w:rsidR="00881C60" w:rsidRPr="00881C60" w:rsidRDefault="00881C60" w:rsidP="00881C60">
            <w:pPr>
              <w:tabs>
                <w:tab w:val="left" w:pos="360"/>
              </w:tabs>
            </w:pPr>
            <w:r w:rsidRPr="00881C60">
              <w:t>Hemelstrand's - supplies</w:t>
            </w:r>
          </w:p>
        </w:tc>
        <w:tc>
          <w:tcPr>
            <w:tcW w:w="1420" w:type="dxa"/>
            <w:noWrap/>
            <w:hideMark/>
          </w:tcPr>
          <w:p w14:paraId="297683E3" w14:textId="694536D1" w:rsidR="00881C60" w:rsidRPr="00881C60" w:rsidRDefault="00881C60" w:rsidP="0058298D">
            <w:pPr>
              <w:tabs>
                <w:tab w:val="left" w:pos="360"/>
              </w:tabs>
              <w:jc w:val="right"/>
            </w:pPr>
            <w:r w:rsidRPr="00881C60">
              <w:t xml:space="preserve">         380.38 </w:t>
            </w:r>
          </w:p>
        </w:tc>
      </w:tr>
      <w:tr w:rsidR="00881C60" w:rsidRPr="00881C60" w14:paraId="0B372374" w14:textId="77777777" w:rsidTr="00881C60">
        <w:trPr>
          <w:trHeight w:val="315"/>
        </w:trPr>
        <w:tc>
          <w:tcPr>
            <w:tcW w:w="1460" w:type="dxa"/>
            <w:noWrap/>
            <w:hideMark/>
          </w:tcPr>
          <w:p w14:paraId="37BD7B31" w14:textId="77777777" w:rsidR="00881C60" w:rsidRPr="00881C60" w:rsidRDefault="00881C60" w:rsidP="00881C60">
            <w:pPr>
              <w:tabs>
                <w:tab w:val="left" w:pos="360"/>
              </w:tabs>
            </w:pPr>
            <w:r w:rsidRPr="00881C60">
              <w:t>101899</w:t>
            </w:r>
          </w:p>
        </w:tc>
        <w:tc>
          <w:tcPr>
            <w:tcW w:w="5173" w:type="dxa"/>
            <w:noWrap/>
            <w:hideMark/>
          </w:tcPr>
          <w:p w14:paraId="7B2BE38F" w14:textId="77777777" w:rsidR="00881C60" w:rsidRPr="00881C60" w:rsidRDefault="00881C60" w:rsidP="00881C60">
            <w:pPr>
              <w:tabs>
                <w:tab w:val="left" w:pos="360"/>
              </w:tabs>
            </w:pPr>
            <w:r w:rsidRPr="00881C60">
              <w:t>E Hoefs ambulance pay</w:t>
            </w:r>
          </w:p>
        </w:tc>
        <w:tc>
          <w:tcPr>
            <w:tcW w:w="1420" w:type="dxa"/>
            <w:noWrap/>
            <w:hideMark/>
          </w:tcPr>
          <w:p w14:paraId="5DC5E034" w14:textId="46C406C9" w:rsidR="00881C60" w:rsidRPr="00881C60" w:rsidRDefault="00881C60" w:rsidP="0058298D">
            <w:pPr>
              <w:tabs>
                <w:tab w:val="left" w:pos="360"/>
              </w:tabs>
              <w:jc w:val="right"/>
            </w:pPr>
            <w:r w:rsidRPr="00881C60">
              <w:t xml:space="preserve">           33.00 </w:t>
            </w:r>
          </w:p>
        </w:tc>
      </w:tr>
      <w:tr w:rsidR="00881C60" w:rsidRPr="00881C60" w14:paraId="059F55A8" w14:textId="77777777" w:rsidTr="00881C60">
        <w:trPr>
          <w:trHeight w:val="315"/>
        </w:trPr>
        <w:tc>
          <w:tcPr>
            <w:tcW w:w="1460" w:type="dxa"/>
            <w:noWrap/>
            <w:hideMark/>
          </w:tcPr>
          <w:p w14:paraId="5D57D695" w14:textId="77777777" w:rsidR="00881C60" w:rsidRPr="00881C60" w:rsidRDefault="00881C60" w:rsidP="00881C60">
            <w:pPr>
              <w:tabs>
                <w:tab w:val="left" w:pos="360"/>
              </w:tabs>
            </w:pPr>
            <w:r w:rsidRPr="00881C60">
              <w:t>101900</w:t>
            </w:r>
          </w:p>
        </w:tc>
        <w:tc>
          <w:tcPr>
            <w:tcW w:w="5173" w:type="dxa"/>
            <w:noWrap/>
            <w:hideMark/>
          </w:tcPr>
          <w:p w14:paraId="0DCFE9E0" w14:textId="77777777" w:rsidR="00881C60" w:rsidRPr="00881C60" w:rsidRDefault="00881C60" w:rsidP="00881C60">
            <w:pPr>
              <w:tabs>
                <w:tab w:val="left" w:pos="360"/>
              </w:tabs>
            </w:pPr>
            <w:r w:rsidRPr="00881C60">
              <w:t>S Hoefs ambulance pay</w:t>
            </w:r>
          </w:p>
        </w:tc>
        <w:tc>
          <w:tcPr>
            <w:tcW w:w="1420" w:type="dxa"/>
            <w:noWrap/>
            <w:hideMark/>
          </w:tcPr>
          <w:p w14:paraId="7C4BDE62" w14:textId="77777777" w:rsidR="00881C60" w:rsidRPr="00881C60" w:rsidRDefault="00881C60" w:rsidP="0058298D">
            <w:pPr>
              <w:tabs>
                <w:tab w:val="left" w:pos="360"/>
              </w:tabs>
              <w:jc w:val="right"/>
            </w:pPr>
            <w:r w:rsidRPr="00881C60">
              <w:t>$191.00</w:t>
            </w:r>
          </w:p>
        </w:tc>
      </w:tr>
      <w:tr w:rsidR="00881C60" w:rsidRPr="00881C60" w14:paraId="39B9DF58" w14:textId="77777777" w:rsidTr="00881C60">
        <w:trPr>
          <w:trHeight w:val="315"/>
        </w:trPr>
        <w:tc>
          <w:tcPr>
            <w:tcW w:w="1460" w:type="dxa"/>
            <w:noWrap/>
            <w:hideMark/>
          </w:tcPr>
          <w:p w14:paraId="4CA5D1D7" w14:textId="77777777" w:rsidR="00881C60" w:rsidRPr="00881C60" w:rsidRDefault="00881C60" w:rsidP="00881C60">
            <w:pPr>
              <w:tabs>
                <w:tab w:val="left" w:pos="360"/>
              </w:tabs>
            </w:pPr>
            <w:r w:rsidRPr="00881C60">
              <w:t>101901</w:t>
            </w:r>
          </w:p>
        </w:tc>
        <w:tc>
          <w:tcPr>
            <w:tcW w:w="5173" w:type="dxa"/>
            <w:noWrap/>
            <w:hideMark/>
          </w:tcPr>
          <w:p w14:paraId="10700DB5" w14:textId="77777777" w:rsidR="00881C60" w:rsidRPr="00881C60" w:rsidRDefault="00881C60" w:rsidP="00881C60">
            <w:pPr>
              <w:tabs>
                <w:tab w:val="left" w:pos="360"/>
              </w:tabs>
            </w:pPr>
            <w:r w:rsidRPr="00881C60">
              <w:t>W Hoefs ambulance pay</w:t>
            </w:r>
          </w:p>
        </w:tc>
        <w:tc>
          <w:tcPr>
            <w:tcW w:w="1420" w:type="dxa"/>
            <w:noWrap/>
            <w:hideMark/>
          </w:tcPr>
          <w:p w14:paraId="35CAA21C" w14:textId="1E35E10E" w:rsidR="00881C60" w:rsidRPr="00881C60" w:rsidRDefault="00881C60" w:rsidP="00881C60">
            <w:pPr>
              <w:tabs>
                <w:tab w:val="left" w:pos="360"/>
              </w:tabs>
            </w:pPr>
            <w:r w:rsidRPr="00881C60">
              <w:t xml:space="preserve">         100.00 </w:t>
            </w:r>
          </w:p>
        </w:tc>
      </w:tr>
      <w:tr w:rsidR="00881C60" w:rsidRPr="00881C60" w14:paraId="48996C4E" w14:textId="77777777" w:rsidTr="00881C60">
        <w:trPr>
          <w:trHeight w:val="315"/>
        </w:trPr>
        <w:tc>
          <w:tcPr>
            <w:tcW w:w="1460" w:type="dxa"/>
            <w:noWrap/>
            <w:hideMark/>
          </w:tcPr>
          <w:p w14:paraId="2AB9FE46" w14:textId="77777777" w:rsidR="00881C60" w:rsidRPr="00881C60" w:rsidRDefault="00881C60" w:rsidP="00881C60">
            <w:pPr>
              <w:tabs>
                <w:tab w:val="left" w:pos="360"/>
              </w:tabs>
            </w:pPr>
            <w:r w:rsidRPr="00881C60">
              <w:t>101902</w:t>
            </w:r>
          </w:p>
        </w:tc>
        <w:tc>
          <w:tcPr>
            <w:tcW w:w="5173" w:type="dxa"/>
            <w:noWrap/>
            <w:hideMark/>
          </w:tcPr>
          <w:p w14:paraId="3C5C8BF6" w14:textId="77777777" w:rsidR="00881C60" w:rsidRPr="00881C60" w:rsidRDefault="00881C60" w:rsidP="00881C60">
            <w:pPr>
              <w:tabs>
                <w:tab w:val="left" w:pos="360"/>
              </w:tabs>
            </w:pPr>
            <w:r w:rsidRPr="00881C60">
              <w:t xml:space="preserve">F Leising - </w:t>
            </w:r>
            <w:proofErr w:type="spellStart"/>
            <w:r w:rsidRPr="00881C60">
              <w:t>amb</w:t>
            </w:r>
            <w:proofErr w:type="spellEnd"/>
            <w:r w:rsidRPr="00881C60">
              <w:t xml:space="preserve"> pay</w:t>
            </w:r>
          </w:p>
        </w:tc>
        <w:tc>
          <w:tcPr>
            <w:tcW w:w="1420" w:type="dxa"/>
            <w:noWrap/>
            <w:hideMark/>
          </w:tcPr>
          <w:p w14:paraId="45722F9D" w14:textId="3F8CF8E9" w:rsidR="00881C60" w:rsidRPr="00881C60" w:rsidRDefault="00881C60" w:rsidP="00881C60">
            <w:pPr>
              <w:tabs>
                <w:tab w:val="left" w:pos="360"/>
              </w:tabs>
            </w:pPr>
            <w:r w:rsidRPr="00881C60">
              <w:t xml:space="preserve">           25.00 </w:t>
            </w:r>
          </w:p>
        </w:tc>
      </w:tr>
      <w:tr w:rsidR="00881C60" w:rsidRPr="00881C60" w14:paraId="71C61060" w14:textId="77777777" w:rsidTr="00881C60">
        <w:trPr>
          <w:trHeight w:val="315"/>
        </w:trPr>
        <w:tc>
          <w:tcPr>
            <w:tcW w:w="1460" w:type="dxa"/>
            <w:noWrap/>
            <w:hideMark/>
          </w:tcPr>
          <w:p w14:paraId="40DCD71C" w14:textId="77777777" w:rsidR="00881C60" w:rsidRPr="00881C60" w:rsidRDefault="00881C60" w:rsidP="00881C60">
            <w:pPr>
              <w:tabs>
                <w:tab w:val="left" w:pos="360"/>
              </w:tabs>
            </w:pPr>
            <w:r w:rsidRPr="00881C60">
              <w:t>101903</w:t>
            </w:r>
          </w:p>
        </w:tc>
        <w:tc>
          <w:tcPr>
            <w:tcW w:w="5173" w:type="dxa"/>
            <w:noWrap/>
            <w:hideMark/>
          </w:tcPr>
          <w:p w14:paraId="733520CA" w14:textId="77777777" w:rsidR="00881C60" w:rsidRPr="00881C60" w:rsidRDefault="00881C60" w:rsidP="00881C60">
            <w:pPr>
              <w:tabs>
                <w:tab w:val="left" w:pos="360"/>
              </w:tabs>
            </w:pPr>
            <w:r w:rsidRPr="00881C60">
              <w:t>P Leising - ambulance pay</w:t>
            </w:r>
          </w:p>
        </w:tc>
        <w:tc>
          <w:tcPr>
            <w:tcW w:w="1420" w:type="dxa"/>
            <w:noWrap/>
            <w:hideMark/>
          </w:tcPr>
          <w:p w14:paraId="5837DA7F" w14:textId="081C44ED" w:rsidR="00881C60" w:rsidRPr="00881C60" w:rsidRDefault="00881C60" w:rsidP="00881C60">
            <w:pPr>
              <w:tabs>
                <w:tab w:val="left" w:pos="360"/>
              </w:tabs>
            </w:pPr>
            <w:r w:rsidRPr="00881C60">
              <w:t xml:space="preserve">         183.00 </w:t>
            </w:r>
          </w:p>
        </w:tc>
      </w:tr>
      <w:tr w:rsidR="00881C60" w:rsidRPr="00881C60" w14:paraId="3FB8A5DF" w14:textId="77777777" w:rsidTr="00881C60">
        <w:trPr>
          <w:trHeight w:val="315"/>
        </w:trPr>
        <w:tc>
          <w:tcPr>
            <w:tcW w:w="1460" w:type="dxa"/>
            <w:noWrap/>
            <w:hideMark/>
          </w:tcPr>
          <w:p w14:paraId="566F35B3" w14:textId="77777777" w:rsidR="00881C60" w:rsidRPr="00881C60" w:rsidRDefault="00881C60" w:rsidP="00881C60">
            <w:pPr>
              <w:tabs>
                <w:tab w:val="left" w:pos="360"/>
              </w:tabs>
            </w:pPr>
            <w:r w:rsidRPr="00881C60">
              <w:t>101904</w:t>
            </w:r>
          </w:p>
        </w:tc>
        <w:tc>
          <w:tcPr>
            <w:tcW w:w="5173" w:type="dxa"/>
            <w:noWrap/>
            <w:hideMark/>
          </w:tcPr>
          <w:p w14:paraId="036BF391" w14:textId="77777777" w:rsidR="00881C60" w:rsidRPr="00881C60" w:rsidRDefault="00881C60" w:rsidP="00881C60">
            <w:pPr>
              <w:tabs>
                <w:tab w:val="left" w:pos="360"/>
              </w:tabs>
            </w:pPr>
            <w:r w:rsidRPr="00881C60">
              <w:t>Midwest Turf - nozzles</w:t>
            </w:r>
          </w:p>
        </w:tc>
        <w:tc>
          <w:tcPr>
            <w:tcW w:w="1420" w:type="dxa"/>
            <w:noWrap/>
            <w:hideMark/>
          </w:tcPr>
          <w:p w14:paraId="5F6BA57D" w14:textId="07ACB805" w:rsidR="00881C60" w:rsidRPr="00881C60" w:rsidRDefault="00881C60" w:rsidP="00881C60">
            <w:pPr>
              <w:tabs>
                <w:tab w:val="left" w:pos="360"/>
              </w:tabs>
            </w:pPr>
            <w:r w:rsidRPr="00881C60">
              <w:t xml:space="preserve">      3,798.09 </w:t>
            </w:r>
          </w:p>
        </w:tc>
      </w:tr>
      <w:tr w:rsidR="00881C60" w:rsidRPr="00881C60" w14:paraId="3920AEAA" w14:textId="77777777" w:rsidTr="00881C60">
        <w:trPr>
          <w:trHeight w:val="315"/>
        </w:trPr>
        <w:tc>
          <w:tcPr>
            <w:tcW w:w="1460" w:type="dxa"/>
            <w:noWrap/>
            <w:hideMark/>
          </w:tcPr>
          <w:p w14:paraId="29C02059" w14:textId="77777777" w:rsidR="00881C60" w:rsidRPr="00881C60" w:rsidRDefault="00881C60" w:rsidP="00881C60">
            <w:pPr>
              <w:tabs>
                <w:tab w:val="left" w:pos="360"/>
              </w:tabs>
            </w:pPr>
            <w:r w:rsidRPr="00881C60">
              <w:t>101905</w:t>
            </w:r>
          </w:p>
        </w:tc>
        <w:tc>
          <w:tcPr>
            <w:tcW w:w="5173" w:type="dxa"/>
            <w:noWrap/>
            <w:hideMark/>
          </w:tcPr>
          <w:p w14:paraId="4AA5C2FC" w14:textId="77777777" w:rsidR="00881C60" w:rsidRPr="00881C60" w:rsidRDefault="00881C60" w:rsidP="00881C60">
            <w:pPr>
              <w:tabs>
                <w:tab w:val="left" w:pos="360"/>
              </w:tabs>
            </w:pPr>
            <w:r w:rsidRPr="00881C60">
              <w:t xml:space="preserve">J Paulsen - </w:t>
            </w:r>
            <w:proofErr w:type="spellStart"/>
            <w:r w:rsidRPr="00881C60">
              <w:t>amb</w:t>
            </w:r>
            <w:proofErr w:type="spellEnd"/>
            <w:r w:rsidRPr="00881C60">
              <w:t xml:space="preserve"> pay</w:t>
            </w:r>
          </w:p>
        </w:tc>
        <w:tc>
          <w:tcPr>
            <w:tcW w:w="1420" w:type="dxa"/>
            <w:noWrap/>
            <w:hideMark/>
          </w:tcPr>
          <w:p w14:paraId="5436106B" w14:textId="20481079" w:rsidR="00881C60" w:rsidRPr="00881C60" w:rsidRDefault="00881C60" w:rsidP="00881C60">
            <w:pPr>
              <w:tabs>
                <w:tab w:val="left" w:pos="360"/>
              </w:tabs>
            </w:pPr>
            <w:r w:rsidRPr="00881C60">
              <w:t xml:space="preserve">         200.00 </w:t>
            </w:r>
          </w:p>
        </w:tc>
      </w:tr>
      <w:tr w:rsidR="00881C60" w:rsidRPr="00881C60" w14:paraId="47C00182" w14:textId="77777777" w:rsidTr="00881C60">
        <w:trPr>
          <w:trHeight w:val="315"/>
        </w:trPr>
        <w:tc>
          <w:tcPr>
            <w:tcW w:w="1460" w:type="dxa"/>
            <w:noWrap/>
            <w:hideMark/>
          </w:tcPr>
          <w:p w14:paraId="35D988C6" w14:textId="77777777" w:rsidR="00881C60" w:rsidRPr="00881C60" w:rsidRDefault="00881C60" w:rsidP="00881C60">
            <w:pPr>
              <w:tabs>
                <w:tab w:val="left" w:pos="360"/>
              </w:tabs>
            </w:pPr>
            <w:r w:rsidRPr="00881C60">
              <w:t>101907</w:t>
            </w:r>
          </w:p>
        </w:tc>
        <w:tc>
          <w:tcPr>
            <w:tcW w:w="5173" w:type="dxa"/>
            <w:noWrap/>
            <w:hideMark/>
          </w:tcPr>
          <w:p w14:paraId="7560E5AC" w14:textId="77777777" w:rsidR="00881C60" w:rsidRPr="00881C60" w:rsidRDefault="00881C60" w:rsidP="00881C60">
            <w:pPr>
              <w:tabs>
                <w:tab w:val="left" w:pos="360"/>
              </w:tabs>
            </w:pPr>
            <w:r w:rsidRPr="00881C60">
              <w:t xml:space="preserve">J Schrock - </w:t>
            </w:r>
            <w:proofErr w:type="spellStart"/>
            <w:r w:rsidRPr="00881C60">
              <w:t>amb</w:t>
            </w:r>
            <w:proofErr w:type="spellEnd"/>
            <w:r w:rsidRPr="00881C60">
              <w:t xml:space="preserve"> pay</w:t>
            </w:r>
          </w:p>
        </w:tc>
        <w:tc>
          <w:tcPr>
            <w:tcW w:w="1420" w:type="dxa"/>
            <w:noWrap/>
            <w:hideMark/>
          </w:tcPr>
          <w:p w14:paraId="2157FE35" w14:textId="5FD24258" w:rsidR="00881C60" w:rsidRPr="00881C60" w:rsidRDefault="00881C60" w:rsidP="00881C60">
            <w:pPr>
              <w:tabs>
                <w:tab w:val="left" w:pos="360"/>
              </w:tabs>
            </w:pPr>
            <w:r w:rsidRPr="00881C60">
              <w:t xml:space="preserve">         108.00 </w:t>
            </w:r>
          </w:p>
        </w:tc>
      </w:tr>
      <w:tr w:rsidR="00881C60" w:rsidRPr="00881C60" w14:paraId="0753EE8B" w14:textId="77777777" w:rsidTr="00881C60">
        <w:trPr>
          <w:trHeight w:val="315"/>
        </w:trPr>
        <w:tc>
          <w:tcPr>
            <w:tcW w:w="1460" w:type="dxa"/>
            <w:noWrap/>
            <w:hideMark/>
          </w:tcPr>
          <w:p w14:paraId="2C06B24B" w14:textId="77777777" w:rsidR="00881C60" w:rsidRPr="00881C60" w:rsidRDefault="00881C60" w:rsidP="00881C60">
            <w:pPr>
              <w:tabs>
                <w:tab w:val="left" w:pos="360"/>
              </w:tabs>
            </w:pPr>
            <w:r w:rsidRPr="00881C60">
              <w:t>101908</w:t>
            </w:r>
          </w:p>
        </w:tc>
        <w:tc>
          <w:tcPr>
            <w:tcW w:w="5173" w:type="dxa"/>
            <w:noWrap/>
            <w:hideMark/>
          </w:tcPr>
          <w:p w14:paraId="17F2A776" w14:textId="77777777" w:rsidR="00881C60" w:rsidRPr="00881C60" w:rsidRDefault="00881C60" w:rsidP="00881C60">
            <w:pPr>
              <w:tabs>
                <w:tab w:val="left" w:pos="360"/>
              </w:tabs>
            </w:pPr>
            <w:r w:rsidRPr="00881C60">
              <w:t xml:space="preserve">Utility Svc Group - Water tower </w:t>
            </w:r>
            <w:proofErr w:type="spellStart"/>
            <w:r w:rsidRPr="00881C60">
              <w:t>maint</w:t>
            </w:r>
            <w:proofErr w:type="spellEnd"/>
          </w:p>
        </w:tc>
        <w:tc>
          <w:tcPr>
            <w:tcW w:w="1420" w:type="dxa"/>
            <w:noWrap/>
            <w:hideMark/>
          </w:tcPr>
          <w:p w14:paraId="530F26E5" w14:textId="181103FA" w:rsidR="00881C60" w:rsidRPr="00881C60" w:rsidRDefault="00881C60" w:rsidP="00881C60">
            <w:pPr>
              <w:tabs>
                <w:tab w:val="left" w:pos="360"/>
              </w:tabs>
            </w:pPr>
            <w:r w:rsidRPr="00881C60">
              <w:t xml:space="preserve">      3,698.70 </w:t>
            </w:r>
          </w:p>
        </w:tc>
      </w:tr>
      <w:tr w:rsidR="00881C60" w:rsidRPr="00881C60" w14:paraId="2A1F0E92" w14:textId="77777777" w:rsidTr="00881C60">
        <w:trPr>
          <w:trHeight w:val="315"/>
        </w:trPr>
        <w:tc>
          <w:tcPr>
            <w:tcW w:w="1460" w:type="dxa"/>
            <w:noWrap/>
            <w:hideMark/>
          </w:tcPr>
          <w:p w14:paraId="39F30BAF" w14:textId="77777777" w:rsidR="00881C60" w:rsidRPr="00881C60" w:rsidRDefault="00881C60" w:rsidP="00881C60">
            <w:pPr>
              <w:tabs>
                <w:tab w:val="left" w:pos="360"/>
              </w:tabs>
            </w:pPr>
            <w:r w:rsidRPr="00881C60">
              <w:t>101909</w:t>
            </w:r>
          </w:p>
        </w:tc>
        <w:tc>
          <w:tcPr>
            <w:tcW w:w="5173" w:type="dxa"/>
            <w:noWrap/>
            <w:hideMark/>
          </w:tcPr>
          <w:p w14:paraId="3C141376" w14:textId="77777777" w:rsidR="00881C60" w:rsidRPr="00881C60" w:rsidRDefault="00881C60" w:rsidP="00881C60">
            <w:pPr>
              <w:tabs>
                <w:tab w:val="left" w:pos="360"/>
              </w:tabs>
            </w:pPr>
            <w:r w:rsidRPr="00881C60">
              <w:t>B Yeager - ambulance pay</w:t>
            </w:r>
          </w:p>
        </w:tc>
        <w:tc>
          <w:tcPr>
            <w:tcW w:w="1420" w:type="dxa"/>
            <w:noWrap/>
            <w:hideMark/>
          </w:tcPr>
          <w:p w14:paraId="693B7C5E" w14:textId="30646F5D" w:rsidR="00881C60" w:rsidRPr="00881C60" w:rsidRDefault="00881C60" w:rsidP="00881C60">
            <w:pPr>
              <w:tabs>
                <w:tab w:val="left" w:pos="360"/>
              </w:tabs>
            </w:pPr>
            <w:r w:rsidRPr="00881C60">
              <w:t xml:space="preserve">           25.00 </w:t>
            </w:r>
          </w:p>
        </w:tc>
      </w:tr>
      <w:tr w:rsidR="00881C60" w:rsidRPr="00881C60" w14:paraId="1CF376C3" w14:textId="77777777" w:rsidTr="00881C60">
        <w:trPr>
          <w:trHeight w:val="315"/>
        </w:trPr>
        <w:tc>
          <w:tcPr>
            <w:tcW w:w="1460" w:type="dxa"/>
            <w:noWrap/>
            <w:hideMark/>
          </w:tcPr>
          <w:p w14:paraId="047ECA83" w14:textId="77777777" w:rsidR="00881C60" w:rsidRPr="00881C60" w:rsidRDefault="00881C60" w:rsidP="00881C60">
            <w:pPr>
              <w:tabs>
                <w:tab w:val="left" w:pos="360"/>
              </w:tabs>
            </w:pPr>
            <w:r w:rsidRPr="00881C60">
              <w:t>101911</w:t>
            </w:r>
          </w:p>
        </w:tc>
        <w:tc>
          <w:tcPr>
            <w:tcW w:w="5173" w:type="dxa"/>
            <w:noWrap/>
            <w:hideMark/>
          </w:tcPr>
          <w:p w14:paraId="0F2BC468" w14:textId="77777777" w:rsidR="00881C60" w:rsidRPr="00881C60" w:rsidRDefault="00881C60" w:rsidP="00881C60">
            <w:pPr>
              <w:tabs>
                <w:tab w:val="left" w:pos="360"/>
              </w:tabs>
            </w:pPr>
            <w:r w:rsidRPr="00881C60">
              <w:t>Quality Brands - alcohol</w:t>
            </w:r>
          </w:p>
        </w:tc>
        <w:tc>
          <w:tcPr>
            <w:tcW w:w="1420" w:type="dxa"/>
            <w:noWrap/>
            <w:hideMark/>
          </w:tcPr>
          <w:p w14:paraId="1D1A81D4" w14:textId="2DA1B9DF" w:rsidR="00881C60" w:rsidRPr="00881C60" w:rsidRDefault="00881C60" w:rsidP="00881C60">
            <w:pPr>
              <w:tabs>
                <w:tab w:val="left" w:pos="360"/>
              </w:tabs>
            </w:pPr>
            <w:r w:rsidRPr="00881C60">
              <w:t xml:space="preserve">      1,182.00 </w:t>
            </w:r>
          </w:p>
        </w:tc>
      </w:tr>
      <w:tr w:rsidR="00881C60" w:rsidRPr="00881C60" w14:paraId="68185466" w14:textId="77777777" w:rsidTr="00881C60">
        <w:trPr>
          <w:trHeight w:val="315"/>
        </w:trPr>
        <w:tc>
          <w:tcPr>
            <w:tcW w:w="1460" w:type="dxa"/>
            <w:noWrap/>
            <w:hideMark/>
          </w:tcPr>
          <w:p w14:paraId="431FDB06" w14:textId="77777777" w:rsidR="00881C60" w:rsidRPr="00881C60" w:rsidRDefault="00881C60" w:rsidP="00881C60">
            <w:pPr>
              <w:tabs>
                <w:tab w:val="left" w:pos="360"/>
              </w:tabs>
            </w:pPr>
            <w:r w:rsidRPr="00881C60">
              <w:t>101912</w:t>
            </w:r>
          </w:p>
        </w:tc>
        <w:tc>
          <w:tcPr>
            <w:tcW w:w="5173" w:type="dxa"/>
            <w:noWrap/>
            <w:hideMark/>
          </w:tcPr>
          <w:p w14:paraId="38225A42" w14:textId="77777777" w:rsidR="00881C60" w:rsidRPr="00881C60" w:rsidRDefault="00881C60" w:rsidP="00881C60">
            <w:pPr>
              <w:tabs>
                <w:tab w:val="left" w:pos="360"/>
              </w:tabs>
            </w:pPr>
            <w:r w:rsidRPr="00881C60">
              <w:t>Nebraskaland Distributing - alcohol</w:t>
            </w:r>
          </w:p>
        </w:tc>
        <w:tc>
          <w:tcPr>
            <w:tcW w:w="1420" w:type="dxa"/>
            <w:noWrap/>
            <w:hideMark/>
          </w:tcPr>
          <w:p w14:paraId="18ED7118" w14:textId="0AD522B9" w:rsidR="00881C60" w:rsidRPr="00881C60" w:rsidRDefault="00881C60" w:rsidP="00881C60">
            <w:pPr>
              <w:tabs>
                <w:tab w:val="left" w:pos="360"/>
              </w:tabs>
            </w:pPr>
            <w:r w:rsidRPr="00881C60">
              <w:t xml:space="preserve">         599.60 </w:t>
            </w:r>
          </w:p>
        </w:tc>
      </w:tr>
      <w:tr w:rsidR="00881C60" w:rsidRPr="00881C60" w14:paraId="2F2266E7" w14:textId="77777777" w:rsidTr="00881C60">
        <w:trPr>
          <w:trHeight w:val="315"/>
        </w:trPr>
        <w:tc>
          <w:tcPr>
            <w:tcW w:w="1460" w:type="dxa"/>
            <w:noWrap/>
            <w:hideMark/>
          </w:tcPr>
          <w:p w14:paraId="086AAD1E" w14:textId="77777777" w:rsidR="00881C60" w:rsidRPr="00881C60" w:rsidRDefault="00881C60" w:rsidP="00881C60">
            <w:pPr>
              <w:tabs>
                <w:tab w:val="left" w:pos="360"/>
              </w:tabs>
            </w:pPr>
            <w:r w:rsidRPr="00881C60">
              <w:t>101913</w:t>
            </w:r>
          </w:p>
        </w:tc>
        <w:tc>
          <w:tcPr>
            <w:tcW w:w="5173" w:type="dxa"/>
            <w:noWrap/>
            <w:hideMark/>
          </w:tcPr>
          <w:p w14:paraId="7F800620" w14:textId="5E30A274" w:rsidR="00881C60" w:rsidRPr="00881C60" w:rsidRDefault="00881C60" w:rsidP="00881C60">
            <w:pPr>
              <w:tabs>
                <w:tab w:val="left" w:pos="360"/>
              </w:tabs>
            </w:pPr>
            <w:r w:rsidRPr="00881C60">
              <w:t xml:space="preserve">Cambridge Supermarket - ace </w:t>
            </w:r>
            <w:r w:rsidR="0098659A" w:rsidRPr="00881C60">
              <w:t>open house</w:t>
            </w:r>
          </w:p>
        </w:tc>
        <w:tc>
          <w:tcPr>
            <w:tcW w:w="1420" w:type="dxa"/>
            <w:noWrap/>
            <w:hideMark/>
          </w:tcPr>
          <w:p w14:paraId="6D77FC99" w14:textId="72167106" w:rsidR="00881C60" w:rsidRPr="00881C60" w:rsidRDefault="00881C60" w:rsidP="00881C60">
            <w:pPr>
              <w:tabs>
                <w:tab w:val="left" w:pos="360"/>
              </w:tabs>
            </w:pPr>
            <w:r w:rsidRPr="00881C60">
              <w:t xml:space="preserve">           24.99 </w:t>
            </w:r>
          </w:p>
        </w:tc>
      </w:tr>
      <w:tr w:rsidR="00881C60" w:rsidRPr="00881C60" w14:paraId="6D11EA02" w14:textId="77777777" w:rsidTr="00881C60">
        <w:trPr>
          <w:trHeight w:val="315"/>
        </w:trPr>
        <w:tc>
          <w:tcPr>
            <w:tcW w:w="1460" w:type="dxa"/>
            <w:noWrap/>
            <w:hideMark/>
          </w:tcPr>
          <w:p w14:paraId="55D2865B" w14:textId="77777777" w:rsidR="00881C60" w:rsidRPr="00881C60" w:rsidRDefault="00881C60" w:rsidP="00881C60">
            <w:pPr>
              <w:tabs>
                <w:tab w:val="left" w:pos="360"/>
              </w:tabs>
            </w:pPr>
            <w:r w:rsidRPr="00881C60">
              <w:t>101914</w:t>
            </w:r>
          </w:p>
        </w:tc>
        <w:tc>
          <w:tcPr>
            <w:tcW w:w="5173" w:type="dxa"/>
            <w:noWrap/>
            <w:hideMark/>
          </w:tcPr>
          <w:p w14:paraId="0879341E" w14:textId="72AA503D" w:rsidR="00881C60" w:rsidRPr="00881C60" w:rsidRDefault="0098659A" w:rsidP="00881C60">
            <w:pPr>
              <w:tabs>
                <w:tab w:val="left" w:pos="360"/>
              </w:tabs>
            </w:pPr>
            <w:r w:rsidRPr="00881C60">
              <w:t>Quadiant</w:t>
            </w:r>
            <w:r w:rsidR="00881C60" w:rsidRPr="00881C60">
              <w:t xml:space="preserve"> Leasing - postage machine lease</w:t>
            </w:r>
          </w:p>
        </w:tc>
        <w:tc>
          <w:tcPr>
            <w:tcW w:w="1420" w:type="dxa"/>
            <w:noWrap/>
            <w:hideMark/>
          </w:tcPr>
          <w:p w14:paraId="2CD11B52" w14:textId="7DBDB6B0" w:rsidR="00881C60" w:rsidRPr="00881C60" w:rsidRDefault="00881C60" w:rsidP="00881C60">
            <w:pPr>
              <w:tabs>
                <w:tab w:val="left" w:pos="360"/>
              </w:tabs>
            </w:pPr>
            <w:r w:rsidRPr="00881C60">
              <w:t xml:space="preserve">         200.97 </w:t>
            </w:r>
          </w:p>
        </w:tc>
      </w:tr>
      <w:tr w:rsidR="00881C60" w:rsidRPr="00881C60" w14:paraId="153FD599" w14:textId="77777777" w:rsidTr="00881C60">
        <w:trPr>
          <w:trHeight w:val="315"/>
        </w:trPr>
        <w:tc>
          <w:tcPr>
            <w:tcW w:w="1460" w:type="dxa"/>
            <w:noWrap/>
            <w:hideMark/>
          </w:tcPr>
          <w:p w14:paraId="634B4B08" w14:textId="77777777" w:rsidR="00881C60" w:rsidRPr="00881C60" w:rsidRDefault="00881C60" w:rsidP="00881C60">
            <w:pPr>
              <w:tabs>
                <w:tab w:val="left" w:pos="360"/>
              </w:tabs>
            </w:pPr>
            <w:r w:rsidRPr="00881C60">
              <w:t>101915</w:t>
            </w:r>
          </w:p>
        </w:tc>
        <w:tc>
          <w:tcPr>
            <w:tcW w:w="5173" w:type="dxa"/>
            <w:noWrap/>
            <w:hideMark/>
          </w:tcPr>
          <w:p w14:paraId="5A8A58EE" w14:textId="77777777" w:rsidR="00881C60" w:rsidRPr="00881C60" w:rsidRDefault="00881C60" w:rsidP="00881C60">
            <w:pPr>
              <w:tabs>
                <w:tab w:val="left" w:pos="360"/>
              </w:tabs>
            </w:pPr>
            <w:r w:rsidRPr="00881C60">
              <w:t>Quick Med Claims - ambulance fees</w:t>
            </w:r>
          </w:p>
        </w:tc>
        <w:tc>
          <w:tcPr>
            <w:tcW w:w="1420" w:type="dxa"/>
            <w:noWrap/>
            <w:hideMark/>
          </w:tcPr>
          <w:p w14:paraId="0882994D" w14:textId="5AB57105" w:rsidR="00881C60" w:rsidRPr="00881C60" w:rsidRDefault="00881C60" w:rsidP="00881C60">
            <w:pPr>
              <w:tabs>
                <w:tab w:val="left" w:pos="360"/>
              </w:tabs>
            </w:pPr>
            <w:r w:rsidRPr="00881C60">
              <w:t xml:space="preserve">         452.17 </w:t>
            </w:r>
          </w:p>
        </w:tc>
      </w:tr>
      <w:tr w:rsidR="00881C60" w:rsidRPr="00881C60" w14:paraId="0D5EB93C" w14:textId="77777777" w:rsidTr="00881C60">
        <w:trPr>
          <w:trHeight w:val="315"/>
        </w:trPr>
        <w:tc>
          <w:tcPr>
            <w:tcW w:w="1460" w:type="dxa"/>
            <w:noWrap/>
            <w:hideMark/>
          </w:tcPr>
          <w:p w14:paraId="4CF21204" w14:textId="77777777" w:rsidR="00881C60" w:rsidRPr="00881C60" w:rsidRDefault="00881C60" w:rsidP="00881C60">
            <w:pPr>
              <w:tabs>
                <w:tab w:val="left" w:pos="360"/>
              </w:tabs>
            </w:pPr>
            <w:r w:rsidRPr="00881C60">
              <w:t>101916</w:t>
            </w:r>
          </w:p>
        </w:tc>
        <w:tc>
          <w:tcPr>
            <w:tcW w:w="5173" w:type="dxa"/>
            <w:noWrap/>
            <w:hideMark/>
          </w:tcPr>
          <w:p w14:paraId="7DAA0F92" w14:textId="77777777" w:rsidR="00881C60" w:rsidRPr="00881C60" w:rsidRDefault="00881C60" w:rsidP="00881C60">
            <w:pPr>
              <w:tabs>
                <w:tab w:val="left" w:pos="360"/>
              </w:tabs>
            </w:pPr>
            <w:r w:rsidRPr="00881C60">
              <w:t>TVPPD - wells and golf power</w:t>
            </w:r>
          </w:p>
        </w:tc>
        <w:tc>
          <w:tcPr>
            <w:tcW w:w="1420" w:type="dxa"/>
            <w:noWrap/>
            <w:hideMark/>
          </w:tcPr>
          <w:p w14:paraId="0024585E" w14:textId="7B0A719C" w:rsidR="00881C60" w:rsidRPr="00881C60" w:rsidRDefault="00881C60" w:rsidP="00881C60">
            <w:pPr>
              <w:tabs>
                <w:tab w:val="left" w:pos="360"/>
              </w:tabs>
            </w:pPr>
            <w:r w:rsidRPr="00881C60">
              <w:t xml:space="preserve">      1,581.62 </w:t>
            </w:r>
          </w:p>
        </w:tc>
      </w:tr>
      <w:tr w:rsidR="00881C60" w:rsidRPr="00881C60" w14:paraId="6177598C" w14:textId="77777777" w:rsidTr="00881C60">
        <w:trPr>
          <w:trHeight w:val="315"/>
        </w:trPr>
        <w:tc>
          <w:tcPr>
            <w:tcW w:w="1460" w:type="dxa"/>
            <w:noWrap/>
            <w:hideMark/>
          </w:tcPr>
          <w:p w14:paraId="05F4F749" w14:textId="77777777" w:rsidR="00881C60" w:rsidRPr="00881C60" w:rsidRDefault="00881C60" w:rsidP="00881C60">
            <w:pPr>
              <w:tabs>
                <w:tab w:val="left" w:pos="360"/>
              </w:tabs>
            </w:pPr>
            <w:r w:rsidRPr="00881C60">
              <w:t>101917</w:t>
            </w:r>
          </w:p>
        </w:tc>
        <w:tc>
          <w:tcPr>
            <w:tcW w:w="5173" w:type="dxa"/>
            <w:noWrap/>
            <w:hideMark/>
          </w:tcPr>
          <w:p w14:paraId="21BF6E1D" w14:textId="77777777" w:rsidR="00881C60" w:rsidRPr="00881C60" w:rsidRDefault="00881C60" w:rsidP="00881C60">
            <w:pPr>
              <w:tabs>
                <w:tab w:val="left" w:pos="360"/>
              </w:tabs>
            </w:pPr>
            <w:r w:rsidRPr="00881C60">
              <w:t>CAMAS - notices</w:t>
            </w:r>
          </w:p>
        </w:tc>
        <w:tc>
          <w:tcPr>
            <w:tcW w:w="1420" w:type="dxa"/>
            <w:noWrap/>
            <w:hideMark/>
          </w:tcPr>
          <w:p w14:paraId="47F01C38" w14:textId="7B515A84" w:rsidR="00881C60" w:rsidRPr="00881C60" w:rsidRDefault="00881C60" w:rsidP="00881C60">
            <w:pPr>
              <w:tabs>
                <w:tab w:val="left" w:pos="360"/>
              </w:tabs>
            </w:pPr>
            <w:r w:rsidRPr="00881C60">
              <w:t xml:space="preserve">         455.51 </w:t>
            </w:r>
          </w:p>
        </w:tc>
      </w:tr>
      <w:tr w:rsidR="00881C60" w:rsidRPr="00881C60" w14:paraId="44702427" w14:textId="77777777" w:rsidTr="00881C60">
        <w:trPr>
          <w:trHeight w:val="315"/>
        </w:trPr>
        <w:tc>
          <w:tcPr>
            <w:tcW w:w="1460" w:type="dxa"/>
            <w:noWrap/>
            <w:hideMark/>
          </w:tcPr>
          <w:p w14:paraId="3AB33B75" w14:textId="77777777" w:rsidR="00881C60" w:rsidRPr="00881C60" w:rsidRDefault="00881C60" w:rsidP="00881C60">
            <w:pPr>
              <w:tabs>
                <w:tab w:val="left" w:pos="360"/>
              </w:tabs>
            </w:pPr>
            <w:r w:rsidRPr="00881C60">
              <w:t>101918</w:t>
            </w:r>
          </w:p>
        </w:tc>
        <w:tc>
          <w:tcPr>
            <w:tcW w:w="5173" w:type="dxa"/>
            <w:noWrap/>
            <w:hideMark/>
          </w:tcPr>
          <w:p w14:paraId="08FCCB0D" w14:textId="1C84A51F" w:rsidR="00881C60" w:rsidRPr="00881C60" w:rsidRDefault="00881C60" w:rsidP="00881C60">
            <w:pPr>
              <w:tabs>
                <w:tab w:val="left" w:pos="360"/>
              </w:tabs>
            </w:pPr>
            <w:r w:rsidRPr="00881C60">
              <w:t xml:space="preserve">H &amp; L </w:t>
            </w:r>
            <w:r w:rsidR="0098659A" w:rsidRPr="00881C60">
              <w:t>Asphalt</w:t>
            </w:r>
            <w:r w:rsidRPr="00881C60">
              <w:t xml:space="preserve"> - down payment to secure price</w:t>
            </w:r>
          </w:p>
        </w:tc>
        <w:tc>
          <w:tcPr>
            <w:tcW w:w="1420" w:type="dxa"/>
            <w:noWrap/>
            <w:hideMark/>
          </w:tcPr>
          <w:p w14:paraId="65067981" w14:textId="7497B6EB" w:rsidR="00881C60" w:rsidRPr="00881C60" w:rsidRDefault="00881C60" w:rsidP="00881C60">
            <w:pPr>
              <w:tabs>
                <w:tab w:val="left" w:pos="360"/>
              </w:tabs>
            </w:pPr>
            <w:r w:rsidRPr="00881C60">
              <w:t xml:space="preserve">      1,000.00 </w:t>
            </w:r>
          </w:p>
        </w:tc>
      </w:tr>
      <w:tr w:rsidR="00881C60" w:rsidRPr="00881C60" w14:paraId="7683ECDD" w14:textId="77777777" w:rsidTr="00881C60">
        <w:trPr>
          <w:trHeight w:val="315"/>
        </w:trPr>
        <w:tc>
          <w:tcPr>
            <w:tcW w:w="1460" w:type="dxa"/>
            <w:noWrap/>
            <w:hideMark/>
          </w:tcPr>
          <w:p w14:paraId="1D27C14A" w14:textId="77777777" w:rsidR="00881C60" w:rsidRPr="00881C60" w:rsidRDefault="00881C60" w:rsidP="00881C60">
            <w:pPr>
              <w:tabs>
                <w:tab w:val="left" w:pos="360"/>
              </w:tabs>
            </w:pPr>
            <w:r w:rsidRPr="00881C60">
              <w:t>101919</w:t>
            </w:r>
          </w:p>
        </w:tc>
        <w:tc>
          <w:tcPr>
            <w:tcW w:w="5173" w:type="dxa"/>
            <w:noWrap/>
            <w:hideMark/>
          </w:tcPr>
          <w:p w14:paraId="192EF48C" w14:textId="09ADDEB2" w:rsidR="00881C60" w:rsidRPr="00881C60" w:rsidRDefault="00881C60" w:rsidP="00881C60">
            <w:pPr>
              <w:tabs>
                <w:tab w:val="left" w:pos="360"/>
              </w:tabs>
            </w:pPr>
            <w:r w:rsidRPr="00881C60">
              <w:t xml:space="preserve">Leage of Associated Risk Management </w:t>
            </w:r>
            <w:r w:rsidR="0098659A">
              <w:t>–</w:t>
            </w:r>
            <w:r w:rsidRPr="00881C60">
              <w:t xml:space="preserve"> skid</w:t>
            </w:r>
            <w:r w:rsidR="0098659A">
              <w:t xml:space="preserve"> </w:t>
            </w:r>
            <w:r w:rsidRPr="00881C60">
              <w:t>steer</w:t>
            </w:r>
          </w:p>
        </w:tc>
        <w:tc>
          <w:tcPr>
            <w:tcW w:w="1420" w:type="dxa"/>
            <w:noWrap/>
            <w:hideMark/>
          </w:tcPr>
          <w:p w14:paraId="39686F55" w14:textId="3AE16976" w:rsidR="00881C60" w:rsidRPr="00881C60" w:rsidRDefault="00881C60" w:rsidP="00881C60">
            <w:pPr>
              <w:tabs>
                <w:tab w:val="left" w:pos="360"/>
              </w:tabs>
            </w:pPr>
            <w:r w:rsidRPr="00881C60">
              <w:t xml:space="preserve">         169.03 </w:t>
            </w:r>
          </w:p>
        </w:tc>
      </w:tr>
      <w:tr w:rsidR="00881C60" w:rsidRPr="00881C60" w14:paraId="5E727B6A" w14:textId="77777777" w:rsidTr="00881C60">
        <w:trPr>
          <w:trHeight w:val="315"/>
        </w:trPr>
        <w:tc>
          <w:tcPr>
            <w:tcW w:w="1460" w:type="dxa"/>
            <w:noWrap/>
            <w:hideMark/>
          </w:tcPr>
          <w:p w14:paraId="3E22C416" w14:textId="77777777" w:rsidR="00881C60" w:rsidRPr="00881C60" w:rsidRDefault="00881C60" w:rsidP="00881C60">
            <w:pPr>
              <w:tabs>
                <w:tab w:val="left" w:pos="360"/>
              </w:tabs>
            </w:pPr>
            <w:r w:rsidRPr="00881C60">
              <w:t>101920</w:t>
            </w:r>
          </w:p>
        </w:tc>
        <w:tc>
          <w:tcPr>
            <w:tcW w:w="5173" w:type="dxa"/>
            <w:noWrap/>
            <w:hideMark/>
          </w:tcPr>
          <w:p w14:paraId="56C945C0" w14:textId="0F34EA09" w:rsidR="00881C60" w:rsidRPr="00881C60" w:rsidRDefault="00881C60" w:rsidP="00881C60">
            <w:pPr>
              <w:tabs>
                <w:tab w:val="left" w:pos="360"/>
              </w:tabs>
            </w:pPr>
            <w:r w:rsidRPr="00881C60">
              <w:t xml:space="preserve">NMC </w:t>
            </w:r>
            <w:r w:rsidR="0098659A">
              <w:t>–</w:t>
            </w:r>
            <w:r w:rsidRPr="00881C60">
              <w:t xml:space="preserve"> skid</w:t>
            </w:r>
            <w:r w:rsidR="0098659A">
              <w:t xml:space="preserve"> </w:t>
            </w:r>
            <w:r w:rsidRPr="00881C60">
              <w:t>steer annual lease</w:t>
            </w:r>
          </w:p>
        </w:tc>
        <w:tc>
          <w:tcPr>
            <w:tcW w:w="1420" w:type="dxa"/>
            <w:noWrap/>
            <w:hideMark/>
          </w:tcPr>
          <w:p w14:paraId="0285B4B7" w14:textId="1C2B0EBF" w:rsidR="00881C60" w:rsidRPr="00881C60" w:rsidRDefault="00881C60" w:rsidP="00881C60">
            <w:pPr>
              <w:tabs>
                <w:tab w:val="left" w:pos="360"/>
              </w:tabs>
            </w:pPr>
            <w:r w:rsidRPr="00881C60">
              <w:t xml:space="preserve">      8,401.67 </w:t>
            </w:r>
          </w:p>
        </w:tc>
      </w:tr>
      <w:tr w:rsidR="00881C60" w:rsidRPr="00881C60" w14:paraId="0ADAB117" w14:textId="77777777" w:rsidTr="00881C60">
        <w:trPr>
          <w:trHeight w:val="315"/>
        </w:trPr>
        <w:tc>
          <w:tcPr>
            <w:tcW w:w="1460" w:type="dxa"/>
            <w:noWrap/>
            <w:hideMark/>
          </w:tcPr>
          <w:p w14:paraId="68F56E6B" w14:textId="77777777" w:rsidR="00881C60" w:rsidRPr="00881C60" w:rsidRDefault="00881C60" w:rsidP="00881C60">
            <w:pPr>
              <w:tabs>
                <w:tab w:val="left" w:pos="360"/>
              </w:tabs>
            </w:pPr>
            <w:r w:rsidRPr="00881C60">
              <w:t>101922</w:t>
            </w:r>
          </w:p>
        </w:tc>
        <w:tc>
          <w:tcPr>
            <w:tcW w:w="5173" w:type="dxa"/>
            <w:noWrap/>
            <w:hideMark/>
          </w:tcPr>
          <w:p w14:paraId="2A99F8B5" w14:textId="77777777" w:rsidR="00881C60" w:rsidRPr="00881C60" w:rsidRDefault="00881C60" w:rsidP="00881C60">
            <w:pPr>
              <w:tabs>
                <w:tab w:val="left" w:pos="360"/>
              </w:tabs>
            </w:pPr>
            <w:r w:rsidRPr="00881C60">
              <w:t>Johnson Bros. - alcohol</w:t>
            </w:r>
          </w:p>
        </w:tc>
        <w:tc>
          <w:tcPr>
            <w:tcW w:w="1420" w:type="dxa"/>
            <w:noWrap/>
            <w:hideMark/>
          </w:tcPr>
          <w:p w14:paraId="6FE6F890" w14:textId="789C385C" w:rsidR="00881C60" w:rsidRPr="00881C60" w:rsidRDefault="00881C60" w:rsidP="00881C60">
            <w:pPr>
              <w:tabs>
                <w:tab w:val="left" w:pos="360"/>
              </w:tabs>
            </w:pPr>
            <w:r w:rsidRPr="00881C60">
              <w:t xml:space="preserve">         801.00 </w:t>
            </w:r>
          </w:p>
        </w:tc>
      </w:tr>
      <w:tr w:rsidR="00881C60" w:rsidRPr="00881C60" w14:paraId="3F17AAFA" w14:textId="77777777" w:rsidTr="00881C60">
        <w:trPr>
          <w:trHeight w:val="315"/>
        </w:trPr>
        <w:tc>
          <w:tcPr>
            <w:tcW w:w="1460" w:type="dxa"/>
            <w:noWrap/>
            <w:hideMark/>
          </w:tcPr>
          <w:p w14:paraId="02C86DBD" w14:textId="77777777" w:rsidR="00881C60" w:rsidRPr="00881C60" w:rsidRDefault="00881C60" w:rsidP="00881C60">
            <w:pPr>
              <w:tabs>
                <w:tab w:val="left" w:pos="360"/>
              </w:tabs>
            </w:pPr>
            <w:r w:rsidRPr="00881C60">
              <w:t>101923</w:t>
            </w:r>
          </w:p>
        </w:tc>
        <w:tc>
          <w:tcPr>
            <w:tcW w:w="5173" w:type="dxa"/>
            <w:noWrap/>
            <w:hideMark/>
          </w:tcPr>
          <w:p w14:paraId="5E26AFD8" w14:textId="77777777" w:rsidR="00881C60" w:rsidRPr="00881C60" w:rsidRDefault="00881C60" w:rsidP="00881C60">
            <w:pPr>
              <w:tabs>
                <w:tab w:val="left" w:pos="360"/>
              </w:tabs>
            </w:pPr>
            <w:r w:rsidRPr="00881C60">
              <w:t>Republic National - alcohol</w:t>
            </w:r>
          </w:p>
        </w:tc>
        <w:tc>
          <w:tcPr>
            <w:tcW w:w="1420" w:type="dxa"/>
            <w:noWrap/>
            <w:hideMark/>
          </w:tcPr>
          <w:p w14:paraId="0D34D68E" w14:textId="30278EC0" w:rsidR="00881C60" w:rsidRPr="00881C60" w:rsidRDefault="00881C60" w:rsidP="00881C60">
            <w:pPr>
              <w:tabs>
                <w:tab w:val="left" w:pos="360"/>
              </w:tabs>
            </w:pPr>
            <w:r w:rsidRPr="00881C60">
              <w:t xml:space="preserve">         150.10 </w:t>
            </w:r>
          </w:p>
        </w:tc>
      </w:tr>
      <w:tr w:rsidR="00881C60" w:rsidRPr="00881C60" w14:paraId="7A09AB63" w14:textId="77777777" w:rsidTr="00881C60">
        <w:trPr>
          <w:trHeight w:val="315"/>
        </w:trPr>
        <w:tc>
          <w:tcPr>
            <w:tcW w:w="1460" w:type="dxa"/>
            <w:noWrap/>
            <w:hideMark/>
          </w:tcPr>
          <w:p w14:paraId="0A0704CD" w14:textId="77777777" w:rsidR="00881C60" w:rsidRPr="00881C60" w:rsidRDefault="00881C60" w:rsidP="00881C60">
            <w:pPr>
              <w:tabs>
                <w:tab w:val="left" w:pos="360"/>
              </w:tabs>
            </w:pPr>
            <w:r w:rsidRPr="00881C60">
              <w:t>101924</w:t>
            </w:r>
          </w:p>
        </w:tc>
        <w:tc>
          <w:tcPr>
            <w:tcW w:w="5173" w:type="dxa"/>
            <w:noWrap/>
            <w:hideMark/>
          </w:tcPr>
          <w:p w14:paraId="4A4FE6FE" w14:textId="77777777" w:rsidR="00881C60" w:rsidRPr="00881C60" w:rsidRDefault="00881C60" w:rsidP="00881C60">
            <w:pPr>
              <w:tabs>
                <w:tab w:val="left" w:pos="360"/>
              </w:tabs>
            </w:pPr>
            <w:r w:rsidRPr="00881C60">
              <w:t>Southern Glazer's - alcohol</w:t>
            </w:r>
          </w:p>
        </w:tc>
        <w:tc>
          <w:tcPr>
            <w:tcW w:w="1420" w:type="dxa"/>
            <w:noWrap/>
            <w:hideMark/>
          </w:tcPr>
          <w:p w14:paraId="765D72CA" w14:textId="5A70B048" w:rsidR="00881C60" w:rsidRPr="00881C60" w:rsidRDefault="00881C60" w:rsidP="00881C60">
            <w:pPr>
              <w:tabs>
                <w:tab w:val="left" w:pos="360"/>
              </w:tabs>
            </w:pPr>
            <w:r w:rsidRPr="00881C60">
              <w:t xml:space="preserve">         184.44 </w:t>
            </w:r>
          </w:p>
        </w:tc>
      </w:tr>
      <w:tr w:rsidR="00881C60" w:rsidRPr="00881C60" w14:paraId="74059F96" w14:textId="77777777" w:rsidTr="00881C60">
        <w:trPr>
          <w:trHeight w:val="315"/>
        </w:trPr>
        <w:tc>
          <w:tcPr>
            <w:tcW w:w="1460" w:type="dxa"/>
            <w:noWrap/>
            <w:hideMark/>
          </w:tcPr>
          <w:p w14:paraId="6000E67B" w14:textId="77777777" w:rsidR="00881C60" w:rsidRPr="00881C60" w:rsidRDefault="00881C60" w:rsidP="00881C60">
            <w:pPr>
              <w:tabs>
                <w:tab w:val="left" w:pos="360"/>
              </w:tabs>
            </w:pPr>
            <w:r w:rsidRPr="00881C60">
              <w:t>101925</w:t>
            </w:r>
          </w:p>
        </w:tc>
        <w:tc>
          <w:tcPr>
            <w:tcW w:w="5173" w:type="dxa"/>
            <w:noWrap/>
            <w:hideMark/>
          </w:tcPr>
          <w:p w14:paraId="1D96DDB8" w14:textId="77777777" w:rsidR="00881C60" w:rsidRPr="00881C60" w:rsidRDefault="00881C60" w:rsidP="00881C60">
            <w:pPr>
              <w:tabs>
                <w:tab w:val="left" w:pos="360"/>
              </w:tabs>
            </w:pPr>
            <w:r w:rsidRPr="00881C60">
              <w:t>American Red Cross - CPR class</w:t>
            </w:r>
          </w:p>
        </w:tc>
        <w:tc>
          <w:tcPr>
            <w:tcW w:w="1420" w:type="dxa"/>
            <w:noWrap/>
            <w:hideMark/>
          </w:tcPr>
          <w:p w14:paraId="3FC497F0" w14:textId="52607B8D" w:rsidR="00881C60" w:rsidRPr="00881C60" w:rsidRDefault="00881C60" w:rsidP="00881C60">
            <w:pPr>
              <w:tabs>
                <w:tab w:val="left" w:pos="360"/>
              </w:tabs>
            </w:pPr>
            <w:r w:rsidRPr="00881C60">
              <w:t xml:space="preserve">         228.00 </w:t>
            </w:r>
          </w:p>
        </w:tc>
      </w:tr>
      <w:tr w:rsidR="00881C60" w:rsidRPr="00881C60" w14:paraId="0140EA2A" w14:textId="77777777" w:rsidTr="00881C60">
        <w:trPr>
          <w:trHeight w:val="315"/>
        </w:trPr>
        <w:tc>
          <w:tcPr>
            <w:tcW w:w="1460" w:type="dxa"/>
            <w:noWrap/>
            <w:hideMark/>
          </w:tcPr>
          <w:p w14:paraId="16C82FB0" w14:textId="77777777" w:rsidR="00881C60" w:rsidRPr="00881C60" w:rsidRDefault="00881C60" w:rsidP="00881C60">
            <w:pPr>
              <w:tabs>
                <w:tab w:val="left" w:pos="360"/>
              </w:tabs>
            </w:pPr>
            <w:r w:rsidRPr="00881C60">
              <w:t>101926</w:t>
            </w:r>
          </w:p>
        </w:tc>
        <w:tc>
          <w:tcPr>
            <w:tcW w:w="5173" w:type="dxa"/>
            <w:noWrap/>
            <w:hideMark/>
          </w:tcPr>
          <w:p w14:paraId="18DA1F86" w14:textId="77777777" w:rsidR="00881C60" w:rsidRPr="00881C60" w:rsidRDefault="00881C60" w:rsidP="00881C60">
            <w:pPr>
              <w:tabs>
                <w:tab w:val="left" w:pos="360"/>
              </w:tabs>
            </w:pPr>
            <w:r w:rsidRPr="00881C60">
              <w:t xml:space="preserve">Atlas Automation - well </w:t>
            </w:r>
            <w:proofErr w:type="spellStart"/>
            <w:r w:rsidRPr="00881C60">
              <w:t>maint</w:t>
            </w:r>
            <w:proofErr w:type="spellEnd"/>
          </w:p>
        </w:tc>
        <w:tc>
          <w:tcPr>
            <w:tcW w:w="1420" w:type="dxa"/>
            <w:noWrap/>
            <w:hideMark/>
          </w:tcPr>
          <w:p w14:paraId="02F80E15" w14:textId="280E946A" w:rsidR="00881C60" w:rsidRPr="00881C60" w:rsidRDefault="00881C60" w:rsidP="00881C60">
            <w:pPr>
              <w:tabs>
                <w:tab w:val="left" w:pos="360"/>
              </w:tabs>
            </w:pPr>
            <w:r w:rsidRPr="00881C60">
              <w:t xml:space="preserve">         850.00 </w:t>
            </w:r>
          </w:p>
        </w:tc>
      </w:tr>
      <w:tr w:rsidR="00881C60" w:rsidRPr="00881C60" w14:paraId="3FC6AA0B" w14:textId="77777777" w:rsidTr="00881C60">
        <w:trPr>
          <w:trHeight w:val="315"/>
        </w:trPr>
        <w:tc>
          <w:tcPr>
            <w:tcW w:w="1460" w:type="dxa"/>
            <w:noWrap/>
            <w:hideMark/>
          </w:tcPr>
          <w:p w14:paraId="3263F905" w14:textId="77777777" w:rsidR="00881C60" w:rsidRPr="00881C60" w:rsidRDefault="00881C60" w:rsidP="00881C60">
            <w:pPr>
              <w:tabs>
                <w:tab w:val="left" w:pos="360"/>
              </w:tabs>
            </w:pPr>
            <w:r w:rsidRPr="00881C60">
              <w:t>101927</w:t>
            </w:r>
          </w:p>
        </w:tc>
        <w:tc>
          <w:tcPr>
            <w:tcW w:w="5173" w:type="dxa"/>
            <w:noWrap/>
            <w:hideMark/>
          </w:tcPr>
          <w:p w14:paraId="40550249" w14:textId="77777777" w:rsidR="00881C60" w:rsidRPr="00881C60" w:rsidRDefault="00881C60" w:rsidP="00881C60">
            <w:pPr>
              <w:tabs>
                <w:tab w:val="left" w:pos="360"/>
              </w:tabs>
            </w:pPr>
            <w:r w:rsidRPr="00881C60">
              <w:t>Carmen Gutierrez - cleaning svc</w:t>
            </w:r>
          </w:p>
        </w:tc>
        <w:tc>
          <w:tcPr>
            <w:tcW w:w="1420" w:type="dxa"/>
            <w:noWrap/>
            <w:hideMark/>
          </w:tcPr>
          <w:p w14:paraId="1845908A" w14:textId="434ACFB1" w:rsidR="00881C60" w:rsidRPr="00881C60" w:rsidRDefault="00881C60" w:rsidP="00881C60">
            <w:pPr>
              <w:tabs>
                <w:tab w:val="left" w:pos="360"/>
              </w:tabs>
            </w:pPr>
            <w:r w:rsidRPr="00881C60">
              <w:t xml:space="preserve">         180.00 </w:t>
            </w:r>
          </w:p>
        </w:tc>
      </w:tr>
      <w:tr w:rsidR="00881C60" w:rsidRPr="00881C60" w14:paraId="270C1ACA" w14:textId="77777777" w:rsidTr="00881C60">
        <w:trPr>
          <w:trHeight w:val="315"/>
        </w:trPr>
        <w:tc>
          <w:tcPr>
            <w:tcW w:w="1460" w:type="dxa"/>
            <w:noWrap/>
            <w:hideMark/>
          </w:tcPr>
          <w:p w14:paraId="43762C68" w14:textId="77777777" w:rsidR="00881C60" w:rsidRPr="00881C60" w:rsidRDefault="00881C60" w:rsidP="00881C60">
            <w:pPr>
              <w:tabs>
                <w:tab w:val="left" w:pos="360"/>
              </w:tabs>
            </w:pPr>
            <w:r w:rsidRPr="00881C60">
              <w:t>101928</w:t>
            </w:r>
          </w:p>
        </w:tc>
        <w:tc>
          <w:tcPr>
            <w:tcW w:w="5173" w:type="dxa"/>
            <w:noWrap/>
            <w:hideMark/>
          </w:tcPr>
          <w:p w14:paraId="27926567" w14:textId="77777777" w:rsidR="00881C60" w:rsidRPr="00881C60" w:rsidRDefault="00881C60" w:rsidP="00881C60">
            <w:pPr>
              <w:tabs>
                <w:tab w:val="left" w:pos="360"/>
              </w:tabs>
            </w:pPr>
            <w:r w:rsidRPr="00881C60">
              <w:t>NPPD - O&amp;M</w:t>
            </w:r>
          </w:p>
        </w:tc>
        <w:tc>
          <w:tcPr>
            <w:tcW w:w="1420" w:type="dxa"/>
            <w:noWrap/>
            <w:hideMark/>
          </w:tcPr>
          <w:p w14:paraId="3648EF2B" w14:textId="11C81142" w:rsidR="00881C60" w:rsidRPr="00881C60" w:rsidRDefault="00881C60" w:rsidP="00881C60">
            <w:pPr>
              <w:tabs>
                <w:tab w:val="left" w:pos="360"/>
              </w:tabs>
            </w:pPr>
            <w:r w:rsidRPr="00881C60">
              <w:t xml:space="preserve">      3,362.45 </w:t>
            </w:r>
          </w:p>
        </w:tc>
      </w:tr>
      <w:tr w:rsidR="00881C60" w:rsidRPr="00881C60" w14:paraId="36716DF4" w14:textId="77777777" w:rsidTr="00881C60">
        <w:trPr>
          <w:trHeight w:val="330"/>
        </w:trPr>
        <w:tc>
          <w:tcPr>
            <w:tcW w:w="1460" w:type="dxa"/>
            <w:noWrap/>
            <w:hideMark/>
          </w:tcPr>
          <w:p w14:paraId="166C8CE1" w14:textId="77777777" w:rsidR="00881C60" w:rsidRPr="00881C60" w:rsidRDefault="00881C60" w:rsidP="00881C60">
            <w:pPr>
              <w:tabs>
                <w:tab w:val="left" w:pos="360"/>
              </w:tabs>
            </w:pPr>
          </w:p>
        </w:tc>
        <w:tc>
          <w:tcPr>
            <w:tcW w:w="5173" w:type="dxa"/>
            <w:noWrap/>
            <w:hideMark/>
          </w:tcPr>
          <w:p w14:paraId="5D6550E1" w14:textId="77777777" w:rsidR="00881C60" w:rsidRPr="00881C60" w:rsidRDefault="00881C60" w:rsidP="00881C60">
            <w:pPr>
              <w:tabs>
                <w:tab w:val="left" w:pos="360"/>
              </w:tabs>
              <w:rPr>
                <w:b/>
                <w:bCs/>
              </w:rPr>
            </w:pPr>
            <w:r w:rsidRPr="00881C60">
              <w:rPr>
                <w:b/>
                <w:bCs/>
              </w:rPr>
              <w:t>TOTAL EXPENSES</w:t>
            </w:r>
          </w:p>
        </w:tc>
        <w:tc>
          <w:tcPr>
            <w:tcW w:w="1420" w:type="dxa"/>
            <w:noWrap/>
            <w:hideMark/>
          </w:tcPr>
          <w:p w14:paraId="12DCA9F9" w14:textId="77777777" w:rsidR="00881C60" w:rsidRPr="00881C60" w:rsidRDefault="00881C60" w:rsidP="00881C60">
            <w:pPr>
              <w:tabs>
                <w:tab w:val="left" w:pos="360"/>
              </w:tabs>
              <w:rPr>
                <w:b/>
                <w:bCs/>
              </w:rPr>
            </w:pPr>
            <w:r w:rsidRPr="00881C60">
              <w:rPr>
                <w:b/>
                <w:bCs/>
              </w:rPr>
              <w:t>$130,794.96</w:t>
            </w:r>
          </w:p>
        </w:tc>
      </w:tr>
    </w:tbl>
    <w:p w14:paraId="68BB178B" w14:textId="148E91C5" w:rsidR="00540D55" w:rsidRDefault="00540D55"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0643121A" w:rsidR="00443ECB" w:rsidRPr="002B3EB0" w:rsidRDefault="00443ECB" w:rsidP="00443ECB">
      <w:pPr>
        <w:tabs>
          <w:tab w:val="left" w:pos="360"/>
          <w:tab w:val="left" w:pos="5760"/>
        </w:tabs>
        <w:jc w:val="both"/>
      </w:pPr>
      <w:r w:rsidRPr="002B3EB0">
        <w:tab/>
        <w:t>Ayes</w:t>
      </w:r>
      <w:r w:rsidR="00166045">
        <w:t xml:space="preserve">:  </w:t>
      </w:r>
      <w:r w:rsidR="007101E3">
        <w:t>Carpenter, 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4305AB92" w14:textId="0CCB708B" w:rsidR="00E01122" w:rsidRPr="002B3EB0" w:rsidRDefault="00A66A3F" w:rsidP="00443ECB">
      <w:pPr>
        <w:tabs>
          <w:tab w:val="left" w:pos="360"/>
          <w:tab w:val="left" w:pos="5760"/>
        </w:tabs>
        <w:jc w:val="both"/>
      </w:pPr>
      <w:r>
        <w:tab/>
        <w:t>Abstain:</w:t>
      </w:r>
      <w:r w:rsidR="00156B77">
        <w:t xml:space="preserve"> </w:t>
      </w:r>
      <w:r w:rsidR="00601FC7">
        <w:t>Paulsen</w:t>
      </w:r>
      <w:r w:rsidR="0067759B">
        <w:t xml:space="preserve"> abstain from #</w:t>
      </w:r>
      <w:r w:rsidR="00197651">
        <w:t>101905 for $200</w:t>
      </w:r>
    </w:p>
    <w:p w14:paraId="35B3C765" w14:textId="4FDEF712" w:rsidR="00443ECB" w:rsidRDefault="00443ECB" w:rsidP="004B1985">
      <w:pPr>
        <w:tabs>
          <w:tab w:val="left" w:pos="360"/>
          <w:tab w:val="left" w:pos="5760"/>
        </w:tabs>
        <w:jc w:val="both"/>
      </w:pPr>
      <w:r w:rsidRPr="002B3EB0">
        <w:tab/>
      </w:r>
      <w:bookmarkEnd w:id="2"/>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4870670A" w14:textId="46E0FBE4" w:rsidR="00A816C2" w:rsidRDefault="00BA53DA" w:rsidP="00FB11C9">
      <w:pPr>
        <w:tabs>
          <w:tab w:val="left" w:pos="360"/>
          <w:tab w:val="left" w:pos="5760"/>
        </w:tabs>
        <w:jc w:val="both"/>
        <w:rPr>
          <w:bCs/>
        </w:rPr>
      </w:pPr>
      <w:r>
        <w:rPr>
          <w:b/>
        </w:rPr>
        <w:tab/>
      </w:r>
      <w:r w:rsidR="00EA0680">
        <w:rPr>
          <w:bCs/>
        </w:rPr>
        <w:t>City Engineer:  Jess Hulbert</w:t>
      </w:r>
      <w:r w:rsidR="00173314">
        <w:rPr>
          <w:bCs/>
        </w:rPr>
        <w:t xml:space="preserve">  </w:t>
      </w:r>
      <w:r w:rsidR="0063417B">
        <w:rPr>
          <w:bCs/>
        </w:rPr>
        <w:t>- gave report on design of drain and waiting for Price.</w:t>
      </w:r>
    </w:p>
    <w:p w14:paraId="19DF0DEF" w14:textId="46F4B09A" w:rsidR="00E5183A" w:rsidRPr="00BA53DA" w:rsidRDefault="00173314" w:rsidP="00BA53DA">
      <w:pPr>
        <w:tabs>
          <w:tab w:val="left" w:pos="360"/>
          <w:tab w:val="left" w:pos="5760"/>
        </w:tabs>
        <w:jc w:val="both"/>
        <w:rPr>
          <w:bCs/>
        </w:rPr>
      </w:pPr>
      <w:r>
        <w:rPr>
          <w:bCs/>
        </w:rPr>
        <w:tab/>
      </w:r>
      <w:r w:rsidR="00853F13">
        <w:rPr>
          <w:bCs/>
        </w:rPr>
        <w:t xml:space="preserve"> </w:t>
      </w:r>
      <w:r w:rsidR="00E5183A" w:rsidRPr="006D7FF1">
        <w:t>City Superintendent</w:t>
      </w:r>
      <w:r w:rsidR="009A2FF3">
        <w:t xml:space="preserve">:  </w:t>
      </w:r>
      <w:r w:rsidR="00197651">
        <w:t>gave report</w:t>
      </w:r>
      <w:r w:rsidR="00390DBC">
        <w:t>.</w:t>
      </w:r>
    </w:p>
    <w:p w14:paraId="1FCAE823" w14:textId="2504DF3B" w:rsidR="005928F6" w:rsidRDefault="000C3B70" w:rsidP="00034A34">
      <w:r>
        <w:lastRenderedPageBreak/>
        <w:t xml:space="preserve">      </w:t>
      </w:r>
      <w:r w:rsidR="00E5183A" w:rsidRPr="006D7FF1">
        <w:t>City Treasurer</w:t>
      </w:r>
      <w:r w:rsidR="00E5183A">
        <w:t xml:space="preserve">: </w:t>
      </w:r>
      <w:r w:rsidR="00197651">
        <w:t>gave report</w:t>
      </w:r>
      <w:r w:rsidR="00390DBC">
        <w:t>.</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0BC8376F" w14:textId="534B75D2" w:rsidR="00B82834" w:rsidRPr="00B82834" w:rsidRDefault="00B82834" w:rsidP="00D33D15">
      <w:pPr>
        <w:tabs>
          <w:tab w:val="left" w:pos="300"/>
          <w:tab w:val="left" w:pos="360"/>
          <w:tab w:val="left" w:pos="5760"/>
        </w:tabs>
        <w:jc w:val="both"/>
        <w:rPr>
          <w:bCs/>
        </w:rPr>
      </w:pPr>
      <w:r w:rsidRPr="00B82834">
        <w:rPr>
          <w:bCs/>
        </w:rPr>
        <w:t>City Auditor Joe Stump presented 2022-2023 Audited Financials.</w:t>
      </w:r>
    </w:p>
    <w:p w14:paraId="1BB8FB83" w14:textId="77777777" w:rsidR="00624376" w:rsidRDefault="00624376" w:rsidP="00777E84">
      <w:pPr>
        <w:tabs>
          <w:tab w:val="left" w:pos="360"/>
          <w:tab w:val="left" w:pos="5760"/>
        </w:tabs>
        <w:autoSpaceDE w:val="0"/>
        <w:autoSpaceDN w:val="0"/>
        <w:adjustRightInd w:val="0"/>
        <w:jc w:val="both"/>
      </w:pPr>
    </w:p>
    <w:p w14:paraId="678C6CC9" w14:textId="77777777" w:rsidR="00ED31F6" w:rsidRDefault="00ED31F6" w:rsidP="00ED31F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2024-09</w:t>
      </w:r>
    </w:p>
    <w:p w14:paraId="11365AED" w14:textId="77777777" w:rsidR="00ED31F6" w:rsidRDefault="00ED31F6" w:rsidP="00ED31F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TO FILE NOTICE OF SPECIAL ASSESSMENT AND LIEN AGAINST</w:t>
      </w:r>
    </w:p>
    <w:p w14:paraId="6D4AEBE5" w14:textId="77777777" w:rsidR="00ED31F6" w:rsidRDefault="00ED31F6" w:rsidP="00ED31F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PROPERTIES FOR VIOLATION OF VACANT PROPERTY REGISTRATION</w:t>
      </w:r>
    </w:p>
    <w:p w14:paraId="6E489A10" w14:textId="77777777" w:rsidR="00ED31F6" w:rsidRDefault="00ED31F6" w:rsidP="00ED31F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w:t>
      </w:r>
    </w:p>
    <w:p w14:paraId="724B4AF9" w14:textId="77777777" w:rsidR="00ED31F6" w:rsidRDefault="00ED31F6" w:rsidP="00ED31F6">
      <w:pPr>
        <w:autoSpaceDE w:val="0"/>
        <w:autoSpaceDN w:val="0"/>
        <w:adjustRightInd w:val="0"/>
        <w:jc w:val="center"/>
        <w:rPr>
          <w:rFonts w:ascii="TimesNewRoman,Bold" w:hAnsi="TimesNewRoman,Bold" w:cs="TimesNewRoman,Bold"/>
          <w:b/>
          <w:bCs/>
        </w:rPr>
      </w:pPr>
    </w:p>
    <w:p w14:paraId="4D8839B4"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w:t>
      </w:r>
    </w:p>
    <w:p w14:paraId="7E1A82FB"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in regular session assembled at the City Office in Arapahoe, Nebraska, on this 16</w:t>
      </w:r>
      <w:r>
        <w:rPr>
          <w:rFonts w:ascii="TimesNewRoman" w:hAnsi="TimesNewRoman" w:cs="TimesNewRoman"/>
          <w:sz w:val="16"/>
          <w:szCs w:val="16"/>
        </w:rPr>
        <w:t xml:space="preserve">th </w:t>
      </w:r>
      <w:r>
        <w:rPr>
          <w:rFonts w:ascii="TimesNewRoman" w:hAnsi="TimesNewRoman" w:cs="TimesNewRoman"/>
        </w:rPr>
        <w:t>day of April,</w:t>
      </w:r>
    </w:p>
    <w:p w14:paraId="5A1FDA28"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2024, hereby resolve as follows:</w:t>
      </w:r>
    </w:p>
    <w:p w14:paraId="2CE30E8F"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the Council previously adopted Ordinance No. 2020-03 on the 9</w:t>
      </w:r>
      <w:r>
        <w:rPr>
          <w:rFonts w:ascii="TimesNewRoman" w:hAnsi="TimesNewRoman" w:cs="TimesNewRoman"/>
          <w:sz w:val="16"/>
          <w:szCs w:val="16"/>
        </w:rPr>
        <w:t xml:space="preserve">th </w:t>
      </w:r>
      <w:r>
        <w:rPr>
          <w:rFonts w:ascii="TimesNewRoman" w:hAnsi="TimesNewRoman" w:cs="TimesNewRoman"/>
        </w:rPr>
        <w:t xml:space="preserve">day of June, 2020, enacting provisions relating to the registration of vacant properties within the City consistent with Vacant Property Registration Act (Neb. Rev. Stat. § 19-5401 </w:t>
      </w:r>
      <w:r>
        <w:rPr>
          <w:rFonts w:ascii="TimesNewRoman,Italic" w:hAnsi="TimesNewRoman,Italic" w:cs="TimesNewRoman,Italic"/>
          <w:i/>
          <w:iCs/>
        </w:rPr>
        <w:t>et seq</w:t>
      </w:r>
      <w:r>
        <w:rPr>
          <w:rFonts w:ascii="TimesNewRoman" w:hAnsi="TimesNewRoman" w:cs="TimesNewRoman"/>
        </w:rPr>
        <w:t>);</w:t>
      </w:r>
    </w:p>
    <w:p w14:paraId="5F1B1C2C" w14:textId="4F5E1C7F"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the Council previously passed Resolution No. 2020-10 on the 9</w:t>
      </w:r>
      <w:r>
        <w:rPr>
          <w:rFonts w:ascii="TimesNewRoman" w:hAnsi="TimesNewRoman" w:cs="TimesNewRoman"/>
          <w:sz w:val="16"/>
          <w:szCs w:val="16"/>
        </w:rPr>
        <w:t xml:space="preserve">th </w:t>
      </w:r>
      <w:r>
        <w:rPr>
          <w:rFonts w:ascii="TimesNewRoman" w:hAnsi="TimesNewRoman" w:cs="TimesNewRoman"/>
        </w:rPr>
        <w:t>day of June, 2020, appointing Five Rule, LLC, a Nebraska Limited Liability Company, as Program</w:t>
      </w:r>
      <w:r w:rsidR="0063417B">
        <w:rPr>
          <w:rFonts w:ascii="TimesNewRoman" w:hAnsi="TimesNewRoman" w:cs="TimesNewRoman"/>
        </w:rPr>
        <w:t xml:space="preserve"> </w:t>
      </w:r>
      <w:r>
        <w:rPr>
          <w:rFonts w:ascii="TimesNewRoman" w:hAnsi="TimesNewRoman" w:cs="TimesNewRoman"/>
        </w:rPr>
        <w:t>Administrator of the City’s Vacant Property Registration Program (“VPR Program”);</w:t>
      </w:r>
    </w:p>
    <w:p w14:paraId="2E14BB32"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the City is authorized to collect an initial registration fee of $250.00 for</w:t>
      </w:r>
    </w:p>
    <w:p w14:paraId="77C863AE" w14:textId="68878E66" w:rsidR="00ED31F6" w:rsidRDefault="00ED31F6" w:rsidP="00ED31F6">
      <w:pPr>
        <w:autoSpaceDE w:val="0"/>
        <w:autoSpaceDN w:val="0"/>
        <w:adjustRightInd w:val="0"/>
        <w:rPr>
          <w:rFonts w:ascii="TimesNewRoman" w:hAnsi="TimesNewRoman" w:cs="TimesNewRoman"/>
        </w:rPr>
      </w:pPr>
      <w:r>
        <w:rPr>
          <w:rFonts w:ascii="TimesNewRoman" w:hAnsi="TimesNewRoman" w:cs="TimesNewRoman"/>
        </w:rPr>
        <w:t>residential properties registered with the VPR Program and $1,000.00 for commercial properties registered with the VPR Program, with said fee due within 180 days after initial registration</w:t>
      </w:r>
      <w:r w:rsidR="0063417B">
        <w:rPr>
          <w:rFonts w:ascii="TimesNewRoman" w:hAnsi="TimesNewRoman" w:cs="TimesNewRoman"/>
        </w:rPr>
        <w:t xml:space="preserve"> </w:t>
      </w:r>
      <w:r>
        <w:rPr>
          <w:rFonts w:ascii="TimesNewRoman" w:hAnsi="TimesNewRoman" w:cs="TimesNewRoman"/>
        </w:rPr>
        <w:t>pursuant to Neb. Rev. Stat. § 19-5406 and § 152.05 of the Municipal Code of Arapahoe, Nebraska (“Municipal Code”);</w:t>
      </w:r>
    </w:p>
    <w:p w14:paraId="5DA4F847"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once a property is registered with the VPR Program, the property owner shall be required to pay supplemental registration fees at intervals every six months for as long as the property remains registered with the VPR Program pursuant to Neb. Rev. Stat. § 19-5406(2)(a) and § 152.05 of the Municipal Code (“Municipal Code”);</w:t>
      </w:r>
    </w:p>
    <w:p w14:paraId="2CC32E25" w14:textId="6DD8BB61"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unpaid VPR Program registration fees shall become a lien against the</w:t>
      </w:r>
      <w:r w:rsidR="0063417B">
        <w:rPr>
          <w:rFonts w:ascii="TimesNewRoman" w:hAnsi="TimesNewRoman" w:cs="TimesNewRoman"/>
        </w:rPr>
        <w:t xml:space="preserve"> </w:t>
      </w:r>
      <w:r>
        <w:rPr>
          <w:rFonts w:ascii="TimesNewRoman" w:hAnsi="TimesNewRoman" w:cs="TimesNewRoman"/>
        </w:rPr>
        <w:t>applicable property upon the recording of a notice of such lien in the office of the Register of</w:t>
      </w:r>
      <w:r w:rsidR="0063417B">
        <w:rPr>
          <w:rFonts w:ascii="TimesNewRoman" w:hAnsi="TimesNewRoman" w:cs="TimesNewRoman"/>
        </w:rPr>
        <w:t xml:space="preserve"> </w:t>
      </w:r>
      <w:r>
        <w:rPr>
          <w:rFonts w:ascii="TimesNewRoman" w:hAnsi="TimesNewRoman" w:cs="TimesNewRoman"/>
        </w:rPr>
        <w:t>Deeds of Furnas County, Nebraska pursuant to Neb. Rev. Stat. § 19-5407(2) and § 152.07 of the</w:t>
      </w:r>
      <w:r w:rsidR="0063417B">
        <w:rPr>
          <w:rFonts w:ascii="TimesNewRoman" w:hAnsi="TimesNewRoman" w:cs="TimesNewRoman"/>
        </w:rPr>
        <w:t xml:space="preserve"> </w:t>
      </w:r>
      <w:r>
        <w:rPr>
          <w:rFonts w:ascii="TimesNewRoman" w:hAnsi="TimesNewRoman" w:cs="TimesNewRoman"/>
        </w:rPr>
        <w:t>Municipal Code;</w:t>
      </w:r>
    </w:p>
    <w:p w14:paraId="0880DAA6" w14:textId="12C43E14" w:rsidR="00ED31F6" w:rsidRDefault="00ED31F6" w:rsidP="00F70FCE">
      <w:pPr>
        <w:autoSpaceDE w:val="0"/>
        <w:autoSpaceDN w:val="0"/>
        <w:adjustRightInd w:val="0"/>
        <w:rPr>
          <w:rFonts w:ascii="TimesNewRoman" w:hAnsi="TimesNewRoman" w:cs="TimesNewRoman"/>
        </w:rPr>
      </w:pPr>
      <w:r>
        <w:rPr>
          <w:rFonts w:ascii="TimesNewRoman" w:hAnsi="TimesNewRoman" w:cs="TimesNewRoman"/>
        </w:rPr>
        <w:t>WHEREAS, certain properties located within the corporate limits of the City have been</w:t>
      </w:r>
      <w:r w:rsidR="0063417B">
        <w:rPr>
          <w:rFonts w:ascii="TimesNewRoman" w:hAnsi="TimesNewRoman" w:cs="TimesNewRoman"/>
        </w:rPr>
        <w:t xml:space="preserve"> </w:t>
      </w:r>
      <w:r>
        <w:rPr>
          <w:rFonts w:ascii="TimesNewRoman" w:hAnsi="TimesNewRoman" w:cs="TimesNewRoman"/>
        </w:rPr>
        <w:t>registered with the VPR Program for more than 180 days and whose owners have failed to pay the initial registration fee. The legal description, initial date of registration, current unpaid VPR</w:t>
      </w:r>
      <w:r w:rsidR="0063417B">
        <w:rPr>
          <w:rFonts w:ascii="TimesNewRoman" w:hAnsi="TimesNewRoman" w:cs="TimesNewRoman"/>
        </w:rPr>
        <w:t xml:space="preserve"> </w:t>
      </w:r>
      <w:r>
        <w:rPr>
          <w:rFonts w:ascii="TimesNewRoman" w:hAnsi="TimesNewRoman" w:cs="TimesNewRoman"/>
        </w:rPr>
        <w:t>registration fee amount, and total unpaid VPR registration fee amount of each residential property is attached hereto as EXHIBIT “A” and is incorporated herein by reference.</w:t>
      </w:r>
    </w:p>
    <w:p w14:paraId="01C8A3ED"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t>NOW, THEREFORE, the Mayor and City Council of the City of Arapahoe, Nebraska, in</w:t>
      </w:r>
    </w:p>
    <w:p w14:paraId="09455D1E" w14:textId="77777777" w:rsidR="00ED31F6" w:rsidRDefault="00ED31F6" w:rsidP="00ED31F6">
      <w:pPr>
        <w:rPr>
          <w:rFonts w:ascii="TimesNewRoman" w:hAnsi="TimesNewRoman" w:cs="TimesNewRoman"/>
        </w:rPr>
      </w:pPr>
      <w:r>
        <w:rPr>
          <w:rFonts w:ascii="TimesNewRoman" w:hAnsi="TimesNewRoman" w:cs="TimesNewRoman"/>
        </w:rPr>
        <w:t>consideration of the foregoing recitals, hereby adopt the following Resolution:</w:t>
      </w:r>
    </w:p>
    <w:p w14:paraId="45120D36"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t>RESOLVED, that the Program Administrator be and hereby is directed to file a notice of special assessment and lien for unpaid initial registration fees against each residential property included in EXHIBIT “A”, in the respective amounts provided, in the office of the Register of Deeds of Furnas County, Nebraska.</w:t>
      </w:r>
    </w:p>
    <w:p w14:paraId="60919BC2" w14:textId="77777777" w:rsidR="00ED31F6" w:rsidRDefault="00ED31F6" w:rsidP="00F70FCE">
      <w:pPr>
        <w:autoSpaceDE w:val="0"/>
        <w:autoSpaceDN w:val="0"/>
        <w:adjustRightInd w:val="0"/>
        <w:rPr>
          <w:rFonts w:ascii="TimesNewRoman" w:hAnsi="TimesNewRoman" w:cs="TimesNewRoman"/>
        </w:rPr>
      </w:pPr>
      <w:r>
        <w:rPr>
          <w:rFonts w:ascii="TimesNewRoman" w:hAnsi="TimesNewRoman" w:cs="TimesNewRoman"/>
        </w:rPr>
        <w:lastRenderedPageBreak/>
        <w:t>BE IT FURTHER RESOLVED, that the notice of special assessment and lien to be filed by the Program Administrator with the office of the Register of Deeds of Furnas County, Nebraska shall substantially comply with the Notice of Special Assessment and Lien attached hereto as EXHIBIT “B” and incorporated herein by reference.</w:t>
      </w:r>
    </w:p>
    <w:p w14:paraId="4D115983" w14:textId="77777777" w:rsidR="00ED31F6" w:rsidRDefault="00ED31F6" w:rsidP="00ED31F6">
      <w:pPr>
        <w:autoSpaceDE w:val="0"/>
        <w:autoSpaceDN w:val="0"/>
        <w:adjustRightInd w:val="0"/>
        <w:ind w:firstLine="720"/>
        <w:rPr>
          <w:rFonts w:ascii="TimesNewRoman" w:hAnsi="TimesNewRoman" w:cs="TimesNewRoman"/>
        </w:rPr>
      </w:pPr>
    </w:p>
    <w:p w14:paraId="2DA3CFFB"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PASSED AND APPROVED this 16</w:t>
      </w:r>
      <w:r>
        <w:rPr>
          <w:rFonts w:ascii="TimesNewRoman" w:hAnsi="TimesNewRoman" w:cs="TimesNewRoman"/>
          <w:sz w:val="16"/>
          <w:szCs w:val="16"/>
        </w:rPr>
        <w:t xml:space="preserve">th </w:t>
      </w:r>
      <w:r>
        <w:rPr>
          <w:rFonts w:ascii="TimesNewRoman" w:hAnsi="TimesNewRoman" w:cs="TimesNewRoman"/>
        </w:rPr>
        <w:t>day of April, 2024.</w:t>
      </w:r>
    </w:p>
    <w:p w14:paraId="006E9E6A"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CITY OF ARAPAHOE, NEBRASKA</w:t>
      </w:r>
    </w:p>
    <w:p w14:paraId="2EBFEDE6"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________________________</w:t>
      </w:r>
    </w:p>
    <w:p w14:paraId="14165C89" w14:textId="77777777" w:rsidR="00ED31F6" w:rsidRDefault="00ED31F6" w:rsidP="00ED31F6">
      <w:pPr>
        <w:autoSpaceDE w:val="0"/>
        <w:autoSpaceDN w:val="0"/>
        <w:adjustRightInd w:val="0"/>
        <w:ind w:left="5760" w:firstLine="720"/>
        <w:rPr>
          <w:rFonts w:ascii="TimesNewRoman" w:hAnsi="TimesNewRoman" w:cs="TimesNewRoman"/>
        </w:rPr>
      </w:pPr>
      <w:r>
        <w:rPr>
          <w:rFonts w:ascii="TimesNewRoman" w:hAnsi="TimesNewRoman" w:cs="TimesNewRoman"/>
        </w:rPr>
        <w:t>John Koller, Mayor</w:t>
      </w:r>
    </w:p>
    <w:p w14:paraId="38E8B9CA" w14:textId="77777777" w:rsidR="00ED31F6" w:rsidRDefault="00ED31F6" w:rsidP="00ED31F6">
      <w:pPr>
        <w:autoSpaceDE w:val="0"/>
        <w:autoSpaceDN w:val="0"/>
        <w:adjustRightInd w:val="0"/>
        <w:ind w:left="5760" w:firstLine="720"/>
        <w:rPr>
          <w:rFonts w:ascii="TimesNewRoman" w:hAnsi="TimesNewRoman" w:cs="TimesNewRoman"/>
        </w:rPr>
      </w:pPr>
    </w:p>
    <w:p w14:paraId="532C5D8D"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Attest:</w:t>
      </w:r>
    </w:p>
    <w:p w14:paraId="680DC03D" w14:textId="77777777" w:rsidR="00ED31F6" w:rsidRDefault="00ED31F6" w:rsidP="00ED31F6">
      <w:pPr>
        <w:autoSpaceDE w:val="0"/>
        <w:autoSpaceDN w:val="0"/>
        <w:adjustRightInd w:val="0"/>
        <w:rPr>
          <w:rFonts w:ascii="TimesNewRoman" w:hAnsi="TimesNewRoman" w:cs="TimesNewRoman"/>
        </w:rPr>
      </w:pPr>
    </w:p>
    <w:p w14:paraId="7294D214" w14:textId="77777777" w:rsidR="00ED31F6" w:rsidRDefault="00ED31F6" w:rsidP="00ED31F6">
      <w:pPr>
        <w:autoSpaceDE w:val="0"/>
        <w:autoSpaceDN w:val="0"/>
        <w:adjustRightInd w:val="0"/>
        <w:rPr>
          <w:rFonts w:ascii="TimesNewRoman" w:hAnsi="TimesNewRoman" w:cs="TimesNewRoman"/>
        </w:rPr>
      </w:pPr>
    </w:p>
    <w:p w14:paraId="524C3503" w14:textId="77777777" w:rsidR="00ED31F6" w:rsidRDefault="00ED31F6" w:rsidP="00ED31F6">
      <w:pPr>
        <w:autoSpaceDE w:val="0"/>
        <w:autoSpaceDN w:val="0"/>
        <w:adjustRightInd w:val="0"/>
        <w:rPr>
          <w:rFonts w:ascii="TimesNewRoman" w:hAnsi="TimesNewRoman" w:cs="TimesNewRoman"/>
        </w:rPr>
      </w:pPr>
      <w:r>
        <w:rPr>
          <w:rFonts w:ascii="TimesNewRoman" w:hAnsi="TimesNewRoman" w:cs="TimesNewRoman"/>
        </w:rPr>
        <w:t>________________________________</w:t>
      </w:r>
    </w:p>
    <w:p w14:paraId="509A95B9" w14:textId="77777777" w:rsidR="00ED31F6" w:rsidRDefault="00ED31F6" w:rsidP="00ED31F6">
      <w:pPr>
        <w:rPr>
          <w:rFonts w:ascii="TimesNewRoman" w:hAnsi="TimesNewRoman" w:cs="TimesNewRoman"/>
        </w:rPr>
      </w:pPr>
      <w:r>
        <w:rPr>
          <w:rFonts w:ascii="TimesNewRoman" w:hAnsi="TimesNewRoman" w:cs="TimesNewRoman"/>
        </w:rPr>
        <w:t>Donna Tannahill, City Clerk/Treasurer</w:t>
      </w:r>
    </w:p>
    <w:p w14:paraId="61174262" w14:textId="77777777" w:rsidR="00624376" w:rsidRDefault="00624376" w:rsidP="00777E84">
      <w:pPr>
        <w:tabs>
          <w:tab w:val="left" w:pos="360"/>
          <w:tab w:val="left" w:pos="5760"/>
        </w:tabs>
        <w:autoSpaceDE w:val="0"/>
        <w:autoSpaceDN w:val="0"/>
        <w:adjustRightInd w:val="0"/>
        <w:jc w:val="both"/>
      </w:pPr>
    </w:p>
    <w:p w14:paraId="32B01259" w14:textId="77777777" w:rsidR="00624376" w:rsidRDefault="00624376" w:rsidP="00777E84">
      <w:pPr>
        <w:tabs>
          <w:tab w:val="left" w:pos="360"/>
          <w:tab w:val="left" w:pos="5760"/>
        </w:tabs>
        <w:autoSpaceDE w:val="0"/>
        <w:autoSpaceDN w:val="0"/>
        <w:adjustRightInd w:val="0"/>
        <w:jc w:val="both"/>
      </w:pPr>
    </w:p>
    <w:p w14:paraId="0813623D" w14:textId="77777777" w:rsidR="0065042F" w:rsidRDefault="0065042F" w:rsidP="0065042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2024-10</w:t>
      </w:r>
    </w:p>
    <w:p w14:paraId="6AAC7724" w14:textId="77777777" w:rsidR="0065042F" w:rsidRDefault="0065042F" w:rsidP="0065042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TO FILE NOTICE OF SPECIAL ASSESSMENT AND LIEN AGAINST</w:t>
      </w:r>
    </w:p>
    <w:p w14:paraId="75639261" w14:textId="77777777" w:rsidR="0065042F" w:rsidRDefault="0065042F" w:rsidP="0065042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PROPERTIES FOR VIOLATION OF VACANT PROPERTY REGISTRATION</w:t>
      </w:r>
    </w:p>
    <w:p w14:paraId="07F383C9" w14:textId="77777777" w:rsidR="0065042F" w:rsidRDefault="0065042F" w:rsidP="0065042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w:t>
      </w:r>
    </w:p>
    <w:p w14:paraId="4681BE36" w14:textId="2A768CF9" w:rsidR="0065042F" w:rsidRDefault="0065042F" w:rsidP="0065042F">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w:t>
      </w:r>
      <w:r w:rsidR="00F70FCE">
        <w:rPr>
          <w:rFonts w:ascii="TimesNewRoman" w:hAnsi="TimesNewRoman" w:cs="TimesNewRoman"/>
        </w:rPr>
        <w:t xml:space="preserve"> </w:t>
      </w:r>
      <w:r>
        <w:rPr>
          <w:rFonts w:ascii="TimesNewRoman" w:hAnsi="TimesNewRoman" w:cs="TimesNewRoman"/>
        </w:rPr>
        <w:t>in regular session assembled at the City Office in Arapahoe, Nebraska, on this 16</w:t>
      </w:r>
      <w:r>
        <w:rPr>
          <w:rFonts w:ascii="TimesNewRoman" w:hAnsi="TimesNewRoman" w:cs="TimesNewRoman"/>
          <w:sz w:val="16"/>
          <w:szCs w:val="16"/>
        </w:rPr>
        <w:t xml:space="preserve">th </w:t>
      </w:r>
      <w:r>
        <w:rPr>
          <w:rFonts w:ascii="TimesNewRoman" w:hAnsi="TimesNewRoman" w:cs="TimesNewRoman"/>
        </w:rPr>
        <w:t>day of April,</w:t>
      </w:r>
      <w:r w:rsidR="00F70FCE">
        <w:rPr>
          <w:rFonts w:ascii="TimesNewRoman" w:hAnsi="TimesNewRoman" w:cs="TimesNewRoman"/>
        </w:rPr>
        <w:t xml:space="preserve"> </w:t>
      </w:r>
      <w:r>
        <w:rPr>
          <w:rFonts w:ascii="TimesNewRoman" w:hAnsi="TimesNewRoman" w:cs="TimesNewRoman"/>
        </w:rPr>
        <w:t>2024, hereby resolve as follows:</w:t>
      </w:r>
    </w:p>
    <w:p w14:paraId="14F8E3E4" w14:textId="6B6C29A4" w:rsidR="0065042F" w:rsidRDefault="0065042F" w:rsidP="0065042F">
      <w:pPr>
        <w:autoSpaceDE w:val="0"/>
        <w:autoSpaceDN w:val="0"/>
        <w:adjustRightInd w:val="0"/>
        <w:rPr>
          <w:rFonts w:ascii="TimesNewRoman" w:hAnsi="TimesNewRoman" w:cs="TimesNewRoman"/>
        </w:rPr>
      </w:pPr>
      <w:r>
        <w:rPr>
          <w:rFonts w:ascii="TimesNewRoman" w:hAnsi="TimesNewRoman" w:cs="TimesNewRoman"/>
        </w:rPr>
        <w:t>WHEREAS, the Council previously adopted Ordinance No. 2020-03 on the 9</w:t>
      </w:r>
      <w:r>
        <w:rPr>
          <w:rFonts w:ascii="TimesNewRoman" w:hAnsi="TimesNewRoman" w:cs="TimesNewRoman"/>
          <w:sz w:val="16"/>
          <w:szCs w:val="16"/>
        </w:rPr>
        <w:t xml:space="preserve">th </w:t>
      </w:r>
      <w:r>
        <w:rPr>
          <w:rFonts w:ascii="TimesNewRoman" w:hAnsi="TimesNewRoman" w:cs="TimesNewRoman"/>
        </w:rPr>
        <w:t>day of June,</w:t>
      </w:r>
      <w:r w:rsidR="00F70FCE">
        <w:rPr>
          <w:rFonts w:ascii="TimesNewRoman" w:hAnsi="TimesNewRoman" w:cs="TimesNewRoman"/>
        </w:rPr>
        <w:t xml:space="preserve"> </w:t>
      </w:r>
      <w:r>
        <w:rPr>
          <w:rFonts w:ascii="TimesNewRoman" w:hAnsi="TimesNewRoman" w:cs="TimesNewRoman"/>
        </w:rPr>
        <w:t xml:space="preserve">2020, enacting provisions relating to the registration of vacant properties within the City consistent with Vacant Property Registration Act (Neb. Rev. Stat. § 19-5401 </w:t>
      </w:r>
      <w:r>
        <w:rPr>
          <w:rFonts w:ascii="TimesNewRoman,Italic" w:hAnsi="TimesNewRoman,Italic" w:cs="TimesNewRoman,Italic"/>
          <w:i/>
          <w:iCs/>
        </w:rPr>
        <w:t>et seq</w:t>
      </w:r>
      <w:r>
        <w:rPr>
          <w:rFonts w:ascii="TimesNewRoman" w:hAnsi="TimesNewRoman" w:cs="TimesNewRoman"/>
        </w:rPr>
        <w:t>);</w:t>
      </w:r>
    </w:p>
    <w:p w14:paraId="77501D6C" w14:textId="51A3E9F0" w:rsidR="0065042F" w:rsidRDefault="0065042F" w:rsidP="0065042F">
      <w:pPr>
        <w:autoSpaceDE w:val="0"/>
        <w:autoSpaceDN w:val="0"/>
        <w:adjustRightInd w:val="0"/>
        <w:rPr>
          <w:rFonts w:ascii="TimesNewRoman" w:hAnsi="TimesNewRoman" w:cs="TimesNewRoman"/>
        </w:rPr>
      </w:pPr>
      <w:r>
        <w:rPr>
          <w:rFonts w:ascii="TimesNewRoman" w:hAnsi="TimesNewRoman" w:cs="TimesNewRoman"/>
        </w:rPr>
        <w:t>WHEREAS, the Council previously passed Resolution No. 2020-10 on the 9</w:t>
      </w:r>
      <w:r>
        <w:rPr>
          <w:rFonts w:ascii="TimesNewRoman" w:hAnsi="TimesNewRoman" w:cs="TimesNewRoman"/>
          <w:sz w:val="16"/>
          <w:szCs w:val="16"/>
        </w:rPr>
        <w:t xml:space="preserve">th </w:t>
      </w:r>
      <w:r>
        <w:rPr>
          <w:rFonts w:ascii="TimesNewRoman" w:hAnsi="TimesNewRoman" w:cs="TimesNewRoman"/>
        </w:rPr>
        <w:t>day of June,</w:t>
      </w:r>
      <w:r w:rsidR="00F70FCE">
        <w:rPr>
          <w:rFonts w:ascii="TimesNewRoman" w:hAnsi="TimesNewRoman" w:cs="TimesNewRoman"/>
        </w:rPr>
        <w:t xml:space="preserve"> </w:t>
      </w:r>
      <w:r>
        <w:rPr>
          <w:rFonts w:ascii="TimesNewRoman" w:hAnsi="TimesNewRoman" w:cs="TimesNewRoman"/>
        </w:rPr>
        <w:t>2020, appointing Five Rule, LLC, a Nebraska Limited Liability Company, as Program</w:t>
      </w:r>
      <w:r w:rsidR="00F70FCE">
        <w:rPr>
          <w:rFonts w:ascii="TimesNewRoman" w:hAnsi="TimesNewRoman" w:cs="TimesNewRoman"/>
        </w:rPr>
        <w:t xml:space="preserve"> </w:t>
      </w:r>
      <w:r>
        <w:rPr>
          <w:rFonts w:ascii="TimesNewRoman" w:hAnsi="TimesNewRoman" w:cs="TimesNewRoman"/>
        </w:rPr>
        <w:t>Administrator of the City’s Vacant Property Registration Program (“VPR Program”);</w:t>
      </w:r>
    </w:p>
    <w:p w14:paraId="63F1A24B" w14:textId="75AEDB62" w:rsidR="0065042F" w:rsidRDefault="0065042F" w:rsidP="0065042F">
      <w:pPr>
        <w:autoSpaceDE w:val="0"/>
        <w:autoSpaceDN w:val="0"/>
        <w:adjustRightInd w:val="0"/>
        <w:rPr>
          <w:rFonts w:ascii="TimesNewRoman" w:hAnsi="TimesNewRoman" w:cs="TimesNewRoman"/>
        </w:rPr>
      </w:pPr>
      <w:r>
        <w:rPr>
          <w:rFonts w:ascii="TimesNewRoman" w:hAnsi="TimesNewRoman" w:cs="TimesNewRoman"/>
        </w:rPr>
        <w:t>WHEREAS, the City is authorized to collect an initial registration fee of $250.00 for</w:t>
      </w:r>
      <w:r w:rsidR="00F70FCE">
        <w:rPr>
          <w:rFonts w:ascii="TimesNewRoman" w:hAnsi="TimesNewRoman" w:cs="TimesNewRoman"/>
        </w:rPr>
        <w:t xml:space="preserve"> </w:t>
      </w:r>
      <w:r>
        <w:rPr>
          <w:rFonts w:ascii="TimesNewRoman" w:hAnsi="TimesNewRoman" w:cs="TimesNewRoman"/>
        </w:rPr>
        <w:t>residential properties registered with the VPR Program and $1,000.00 for commercial properties registered with the VPR Program, with said fee due within 180 days after initial registration pursuant to Neb. Rev. Stat. § 19-5406 and § 152.05 of the Municipal Code of Arapahoe, Nebraska (“Municipal Code”);</w:t>
      </w:r>
    </w:p>
    <w:p w14:paraId="547118F5" w14:textId="5155CD70" w:rsidR="0065042F" w:rsidRDefault="0065042F" w:rsidP="0065042F">
      <w:pPr>
        <w:autoSpaceDE w:val="0"/>
        <w:autoSpaceDN w:val="0"/>
        <w:adjustRightInd w:val="0"/>
        <w:rPr>
          <w:rFonts w:ascii="TimesNewRoman" w:hAnsi="TimesNewRoman" w:cs="TimesNewRoman"/>
        </w:rPr>
      </w:pPr>
      <w:r>
        <w:rPr>
          <w:rFonts w:ascii="TimesNewRoman" w:hAnsi="TimesNewRoman" w:cs="TimesNewRoman"/>
        </w:rPr>
        <w:t xml:space="preserve">WHEREAS, once a property is registered with the VPR Program, the property owner shall be </w:t>
      </w:r>
      <w:r w:rsidR="00D15B19">
        <w:rPr>
          <w:rFonts w:ascii="TimesNewRoman" w:hAnsi="TimesNewRoman" w:cs="TimesNewRoman"/>
        </w:rPr>
        <w:t>r</w:t>
      </w:r>
      <w:r>
        <w:rPr>
          <w:rFonts w:ascii="TimesNewRoman" w:hAnsi="TimesNewRoman" w:cs="TimesNewRoman"/>
        </w:rPr>
        <w:t>equired to pay supplemental registration fees at intervals every six months for as long as the</w:t>
      </w:r>
      <w:r w:rsidR="00D15B19">
        <w:rPr>
          <w:rFonts w:ascii="TimesNewRoman" w:hAnsi="TimesNewRoman" w:cs="TimesNewRoman"/>
        </w:rPr>
        <w:t xml:space="preserve"> </w:t>
      </w:r>
      <w:r>
        <w:rPr>
          <w:rFonts w:ascii="TimesNewRoman" w:hAnsi="TimesNewRoman" w:cs="TimesNewRoman"/>
        </w:rPr>
        <w:t>property remains registered with the VPR Program pursuant to Neb. Rev. Stat. § 19-5406(2)(a)</w:t>
      </w:r>
      <w:r w:rsidR="00D15B19">
        <w:rPr>
          <w:rFonts w:ascii="TimesNewRoman" w:hAnsi="TimesNewRoman" w:cs="TimesNewRoman"/>
        </w:rPr>
        <w:t xml:space="preserve"> </w:t>
      </w:r>
      <w:r>
        <w:rPr>
          <w:rFonts w:ascii="TimesNewRoman" w:hAnsi="TimesNewRoman" w:cs="TimesNewRoman"/>
        </w:rPr>
        <w:t>and § 152.05 of the Municipal Code (“Municipal Code”);</w:t>
      </w:r>
    </w:p>
    <w:p w14:paraId="724FDF67" w14:textId="3326EB93" w:rsidR="0065042F" w:rsidRDefault="0065042F" w:rsidP="0065042F">
      <w:pPr>
        <w:autoSpaceDE w:val="0"/>
        <w:autoSpaceDN w:val="0"/>
        <w:adjustRightInd w:val="0"/>
        <w:rPr>
          <w:rFonts w:ascii="TimesNewRoman" w:hAnsi="TimesNewRoman" w:cs="TimesNewRoman"/>
        </w:rPr>
      </w:pPr>
      <w:r>
        <w:rPr>
          <w:rFonts w:ascii="TimesNewRoman" w:hAnsi="TimesNewRoman" w:cs="TimesNewRoman"/>
        </w:rPr>
        <w:t>WHEREAS, unpaid VPR Program registration fees shall become a lien against the</w:t>
      </w:r>
      <w:r w:rsidR="00F70FCE">
        <w:rPr>
          <w:rFonts w:ascii="TimesNewRoman" w:hAnsi="TimesNewRoman" w:cs="TimesNewRoman"/>
        </w:rPr>
        <w:t xml:space="preserve"> </w:t>
      </w:r>
      <w:r>
        <w:rPr>
          <w:rFonts w:ascii="TimesNewRoman" w:hAnsi="TimesNewRoman" w:cs="TimesNewRoman"/>
        </w:rPr>
        <w:t>applicable property upon the recording of a notice of such lien in the office of the Register of</w:t>
      </w:r>
      <w:r w:rsidR="00F70FCE">
        <w:rPr>
          <w:rFonts w:ascii="TimesNewRoman" w:hAnsi="TimesNewRoman" w:cs="TimesNewRoman"/>
        </w:rPr>
        <w:t xml:space="preserve"> </w:t>
      </w:r>
      <w:r>
        <w:rPr>
          <w:rFonts w:ascii="TimesNewRoman" w:hAnsi="TimesNewRoman" w:cs="TimesNewRoman"/>
        </w:rPr>
        <w:t>Deeds of Furnas County, Nebraska pursuant to Neb. Rev. Stat. § 19-5407(2) and § 152.07 of the</w:t>
      </w:r>
      <w:r w:rsidR="00FA0386">
        <w:rPr>
          <w:rFonts w:ascii="TimesNewRoman" w:hAnsi="TimesNewRoman" w:cs="TimesNewRoman"/>
        </w:rPr>
        <w:t xml:space="preserve"> </w:t>
      </w:r>
      <w:r>
        <w:rPr>
          <w:rFonts w:ascii="TimesNewRoman" w:hAnsi="TimesNewRoman" w:cs="TimesNewRoman"/>
        </w:rPr>
        <w:t>Municipal Code;</w:t>
      </w:r>
    </w:p>
    <w:p w14:paraId="5BD4E90B" w14:textId="0864757A" w:rsidR="0065042F" w:rsidRDefault="0065042F" w:rsidP="0065042F">
      <w:pPr>
        <w:autoSpaceDE w:val="0"/>
        <w:autoSpaceDN w:val="0"/>
        <w:adjustRightInd w:val="0"/>
        <w:rPr>
          <w:rFonts w:ascii="TimesNewRoman" w:hAnsi="TimesNewRoman" w:cs="TimesNewRoman"/>
        </w:rPr>
      </w:pPr>
      <w:r>
        <w:rPr>
          <w:rFonts w:ascii="TimesNewRoman" w:hAnsi="TimesNewRoman" w:cs="TimesNewRoman"/>
        </w:rPr>
        <w:t>WHEREAS, certain properties located within the corporate limits of the City have been registered with the VPR Program for more than 180 days and whose owners have failed to pay the initial registration fee. The legal description, initial date of registration, current unpaid VPR</w:t>
      </w:r>
      <w:r w:rsidR="00FA0386">
        <w:rPr>
          <w:rFonts w:ascii="TimesNewRoman" w:hAnsi="TimesNewRoman" w:cs="TimesNewRoman"/>
        </w:rPr>
        <w:t xml:space="preserve"> </w:t>
      </w:r>
      <w:r>
        <w:rPr>
          <w:rFonts w:ascii="TimesNewRoman" w:hAnsi="TimesNewRoman" w:cs="TimesNewRoman"/>
        </w:rPr>
        <w:t>registration fee amount, and total unpaid VPR registration fee amount of each residential property is attached hereto as EXHIBIT “A” and is incorporated herein by reference.</w:t>
      </w:r>
    </w:p>
    <w:p w14:paraId="152C0D02" w14:textId="6EF1565C" w:rsidR="0065042F" w:rsidRDefault="0065042F" w:rsidP="0065042F">
      <w:pPr>
        <w:autoSpaceDE w:val="0"/>
        <w:autoSpaceDN w:val="0"/>
        <w:adjustRightInd w:val="0"/>
        <w:rPr>
          <w:rFonts w:ascii="TimesNewRoman" w:hAnsi="TimesNewRoman" w:cs="TimesNewRoman"/>
        </w:rPr>
      </w:pPr>
      <w:r>
        <w:rPr>
          <w:rFonts w:ascii="TimesNewRoman" w:hAnsi="TimesNewRoman" w:cs="TimesNewRoman"/>
        </w:rPr>
        <w:t>NOW, THEREFORE, the Mayor and City Council of the City of Arapahoe, Nebraska, in</w:t>
      </w:r>
      <w:r w:rsidR="00D15B19">
        <w:rPr>
          <w:rFonts w:ascii="TimesNewRoman" w:hAnsi="TimesNewRoman" w:cs="TimesNewRoman"/>
        </w:rPr>
        <w:t xml:space="preserve"> </w:t>
      </w:r>
      <w:r>
        <w:rPr>
          <w:rFonts w:ascii="TimesNewRoman" w:hAnsi="TimesNewRoman" w:cs="TimesNewRoman"/>
        </w:rPr>
        <w:t>consideration of the foregoing recitals, hereby adopt the following Resolution:</w:t>
      </w:r>
    </w:p>
    <w:p w14:paraId="5802900A" w14:textId="67A0CC5B" w:rsidR="0065042F" w:rsidRDefault="0065042F" w:rsidP="0065042F">
      <w:pPr>
        <w:autoSpaceDE w:val="0"/>
        <w:autoSpaceDN w:val="0"/>
        <w:adjustRightInd w:val="0"/>
        <w:rPr>
          <w:rFonts w:ascii="TimesNewRoman" w:hAnsi="TimesNewRoman" w:cs="TimesNewRoman"/>
        </w:rPr>
      </w:pPr>
      <w:r>
        <w:rPr>
          <w:rFonts w:ascii="TimesNewRoman" w:hAnsi="TimesNewRoman" w:cs="TimesNewRoman"/>
        </w:rPr>
        <w:t>RESOLVED, that the Program Administrator be and hereby is directed to file a</w:t>
      </w:r>
      <w:r w:rsidR="00207CC2">
        <w:rPr>
          <w:rFonts w:ascii="TimesNewRoman" w:hAnsi="TimesNewRoman" w:cs="TimesNewRoman"/>
        </w:rPr>
        <w:t xml:space="preserve"> </w:t>
      </w:r>
      <w:r>
        <w:rPr>
          <w:rFonts w:ascii="TimesNewRoman" w:hAnsi="TimesNewRoman" w:cs="TimesNewRoman"/>
        </w:rPr>
        <w:t>notice of special assessment and lien for unpaid initial registration fees against each</w:t>
      </w:r>
      <w:r w:rsidR="00207CC2">
        <w:rPr>
          <w:rFonts w:ascii="TimesNewRoman" w:hAnsi="TimesNewRoman" w:cs="TimesNewRoman"/>
        </w:rPr>
        <w:t xml:space="preserve"> </w:t>
      </w:r>
      <w:r>
        <w:rPr>
          <w:rFonts w:ascii="TimesNewRoman" w:hAnsi="TimesNewRoman" w:cs="TimesNewRoman"/>
        </w:rPr>
        <w:t>residential property included in EXHIBIT “A”, in the respective amounts provided,</w:t>
      </w:r>
      <w:r w:rsidR="00207CC2">
        <w:rPr>
          <w:rFonts w:ascii="TimesNewRoman" w:hAnsi="TimesNewRoman" w:cs="TimesNewRoman"/>
        </w:rPr>
        <w:t xml:space="preserve"> </w:t>
      </w:r>
      <w:r>
        <w:rPr>
          <w:rFonts w:ascii="TimesNewRoman" w:hAnsi="TimesNewRoman" w:cs="TimesNewRoman"/>
        </w:rPr>
        <w:t>in the office of the Register of Deeds of Furnas County, Nebraska.</w:t>
      </w:r>
    </w:p>
    <w:p w14:paraId="7FE10CFC"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BE IT FURTHER RESOLVED, that the notice of special assessment and lien to be filed by the Program Administrator with the office of the Register of Deeds of Furnas County, Nebraska shall substantially comply with the Notice of Special Assessment and Lien attached hereto as EXHIBIT “B” and incorporated herein by reference.</w:t>
      </w:r>
    </w:p>
    <w:p w14:paraId="77BC2C09" w14:textId="77777777" w:rsidR="0065042F" w:rsidRDefault="0065042F" w:rsidP="0065042F">
      <w:pPr>
        <w:autoSpaceDE w:val="0"/>
        <w:autoSpaceDN w:val="0"/>
        <w:adjustRightInd w:val="0"/>
        <w:rPr>
          <w:rFonts w:ascii="TimesNewRoman" w:hAnsi="TimesNewRoman" w:cs="TimesNewRoman"/>
        </w:rPr>
      </w:pPr>
    </w:p>
    <w:p w14:paraId="08F2454B"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PASSED AND APPROVED this 16</w:t>
      </w:r>
      <w:r>
        <w:rPr>
          <w:rFonts w:ascii="TimesNewRoman" w:hAnsi="TimesNewRoman" w:cs="TimesNewRoman"/>
          <w:sz w:val="16"/>
          <w:szCs w:val="16"/>
        </w:rPr>
        <w:t xml:space="preserve">th </w:t>
      </w:r>
      <w:r>
        <w:rPr>
          <w:rFonts w:ascii="TimesNewRoman" w:hAnsi="TimesNewRoman" w:cs="TimesNewRoman"/>
        </w:rPr>
        <w:t>day of April, 2024.</w:t>
      </w:r>
    </w:p>
    <w:p w14:paraId="5158F0A3" w14:textId="77777777" w:rsidR="0065042F" w:rsidRDefault="0065042F" w:rsidP="0065042F">
      <w:pPr>
        <w:autoSpaceDE w:val="0"/>
        <w:autoSpaceDN w:val="0"/>
        <w:adjustRightInd w:val="0"/>
        <w:rPr>
          <w:rFonts w:ascii="TimesNewRoman" w:hAnsi="TimesNewRoman" w:cs="TimesNewRoman"/>
        </w:rPr>
      </w:pPr>
    </w:p>
    <w:p w14:paraId="5C14855D"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CITY OF ARAPAHOE, NEBRASKA</w:t>
      </w:r>
    </w:p>
    <w:p w14:paraId="1A4D2D0F" w14:textId="77777777" w:rsidR="0065042F" w:rsidRDefault="0065042F" w:rsidP="0065042F">
      <w:pPr>
        <w:autoSpaceDE w:val="0"/>
        <w:autoSpaceDN w:val="0"/>
        <w:adjustRightInd w:val="0"/>
        <w:rPr>
          <w:rFonts w:ascii="TimesNewRoman" w:hAnsi="TimesNewRoman" w:cs="TimesNewRoman"/>
        </w:rPr>
      </w:pPr>
    </w:p>
    <w:p w14:paraId="1DC65DFC"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____________________________</w:t>
      </w:r>
    </w:p>
    <w:p w14:paraId="5E10559A" w14:textId="77777777" w:rsidR="0065042F" w:rsidRDefault="0065042F" w:rsidP="0065042F">
      <w:pPr>
        <w:autoSpaceDE w:val="0"/>
        <w:autoSpaceDN w:val="0"/>
        <w:adjustRightInd w:val="0"/>
        <w:ind w:left="5040" w:firstLine="720"/>
        <w:rPr>
          <w:rFonts w:ascii="TimesNewRoman" w:hAnsi="TimesNewRoman" w:cs="TimesNewRoman"/>
        </w:rPr>
      </w:pPr>
      <w:r>
        <w:rPr>
          <w:rFonts w:ascii="TimesNewRoman" w:hAnsi="TimesNewRoman" w:cs="TimesNewRoman"/>
        </w:rPr>
        <w:t>John Koller, Mayor</w:t>
      </w:r>
    </w:p>
    <w:p w14:paraId="33B0D29B" w14:textId="77777777" w:rsidR="0065042F" w:rsidRDefault="0065042F" w:rsidP="0065042F">
      <w:pPr>
        <w:autoSpaceDE w:val="0"/>
        <w:autoSpaceDN w:val="0"/>
        <w:adjustRightInd w:val="0"/>
        <w:ind w:left="5040" w:firstLine="720"/>
        <w:rPr>
          <w:rFonts w:ascii="TimesNewRoman" w:hAnsi="TimesNewRoman" w:cs="TimesNewRoman"/>
        </w:rPr>
      </w:pPr>
    </w:p>
    <w:p w14:paraId="218C6019"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Attest:</w:t>
      </w:r>
    </w:p>
    <w:p w14:paraId="214F661E" w14:textId="77777777" w:rsidR="0065042F" w:rsidRDefault="0065042F" w:rsidP="0065042F">
      <w:pPr>
        <w:autoSpaceDE w:val="0"/>
        <w:autoSpaceDN w:val="0"/>
        <w:adjustRightInd w:val="0"/>
        <w:rPr>
          <w:rFonts w:ascii="TimesNewRoman" w:hAnsi="TimesNewRoman" w:cs="TimesNewRoman"/>
        </w:rPr>
      </w:pPr>
    </w:p>
    <w:p w14:paraId="7E0D47DD"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_______________________________</w:t>
      </w:r>
    </w:p>
    <w:p w14:paraId="5E8AE79D" w14:textId="77777777" w:rsidR="0065042F" w:rsidRDefault="0065042F" w:rsidP="0065042F">
      <w:pPr>
        <w:autoSpaceDE w:val="0"/>
        <w:autoSpaceDN w:val="0"/>
        <w:adjustRightInd w:val="0"/>
        <w:rPr>
          <w:rFonts w:ascii="TimesNewRoman" w:hAnsi="TimesNewRoman" w:cs="TimesNewRoman"/>
        </w:rPr>
      </w:pPr>
      <w:r>
        <w:rPr>
          <w:rFonts w:ascii="TimesNewRoman" w:hAnsi="TimesNewRoman" w:cs="TimesNewRoman"/>
        </w:rPr>
        <w:t>Donna Tannahill, City Clerk/Treasurer</w:t>
      </w:r>
    </w:p>
    <w:p w14:paraId="0DEB9F69" w14:textId="77777777" w:rsidR="00624376" w:rsidRDefault="00624376" w:rsidP="00777E84">
      <w:pPr>
        <w:tabs>
          <w:tab w:val="left" w:pos="360"/>
          <w:tab w:val="left" w:pos="5760"/>
        </w:tabs>
        <w:autoSpaceDE w:val="0"/>
        <w:autoSpaceDN w:val="0"/>
        <w:adjustRightInd w:val="0"/>
        <w:jc w:val="both"/>
      </w:pPr>
    </w:p>
    <w:p w14:paraId="30EE2895" w14:textId="77777777" w:rsidR="00624376" w:rsidRDefault="00624376" w:rsidP="00777E84">
      <w:pPr>
        <w:tabs>
          <w:tab w:val="left" w:pos="360"/>
          <w:tab w:val="left" w:pos="5760"/>
        </w:tabs>
        <w:autoSpaceDE w:val="0"/>
        <w:autoSpaceDN w:val="0"/>
        <w:adjustRightInd w:val="0"/>
        <w:jc w:val="both"/>
      </w:pPr>
    </w:p>
    <w:p w14:paraId="1548C42B" w14:textId="77777777" w:rsidR="00666488" w:rsidRDefault="00666488" w:rsidP="00666488">
      <w:pPr>
        <w:tabs>
          <w:tab w:val="left" w:pos="360"/>
          <w:tab w:val="left" w:pos="5760"/>
        </w:tabs>
        <w:autoSpaceDE w:val="0"/>
        <w:autoSpaceDN w:val="0"/>
        <w:adjustRightInd w:val="0"/>
        <w:jc w:val="both"/>
      </w:pPr>
      <w:r>
        <w:t>Motion by Councilman Middagh and second by Councilman Carpenter to move for the passage of Resolutions 2024-09 &amp; 2024-10 imposing liens on properties with unpaid Vacant Property Registry Fees</w:t>
      </w:r>
    </w:p>
    <w:p w14:paraId="239A61CA" w14:textId="77777777" w:rsidR="00666488" w:rsidRPr="002F49C9" w:rsidRDefault="00666488" w:rsidP="00666488">
      <w:pPr>
        <w:tabs>
          <w:tab w:val="left" w:pos="360"/>
          <w:tab w:val="left" w:pos="711"/>
          <w:tab w:val="left" w:pos="5580"/>
        </w:tabs>
        <w:jc w:val="both"/>
      </w:pPr>
      <w:r w:rsidRPr="002F49C9">
        <w:t xml:space="preserve">Roll Call to Vote was as follows: </w:t>
      </w:r>
    </w:p>
    <w:p w14:paraId="74A656C0" w14:textId="783C94FE" w:rsidR="00666488" w:rsidRPr="002F49C9" w:rsidRDefault="00666488" w:rsidP="00666488">
      <w:pPr>
        <w:tabs>
          <w:tab w:val="left" w:pos="360"/>
          <w:tab w:val="left" w:pos="1071"/>
          <w:tab w:val="right" w:pos="9018"/>
        </w:tabs>
        <w:autoSpaceDE w:val="0"/>
        <w:autoSpaceDN w:val="0"/>
        <w:adjustRightInd w:val="0"/>
        <w:jc w:val="both"/>
      </w:pPr>
      <w:r w:rsidRPr="002F49C9">
        <w:tab/>
        <w:t xml:space="preserve">Ayes:  </w:t>
      </w:r>
      <w:r w:rsidR="00F32FBA">
        <w:t>Paulsen, Carpenter, Polston, Middagh, Kreutzer, tenBensel</w:t>
      </w:r>
    </w:p>
    <w:p w14:paraId="2C5AF1D2" w14:textId="77777777" w:rsidR="00666488" w:rsidRPr="002F49C9" w:rsidRDefault="00666488" w:rsidP="00666488">
      <w:pPr>
        <w:tabs>
          <w:tab w:val="left" w:pos="360"/>
          <w:tab w:val="left" w:pos="1071"/>
          <w:tab w:val="right" w:pos="9018"/>
        </w:tabs>
        <w:autoSpaceDE w:val="0"/>
        <w:autoSpaceDN w:val="0"/>
        <w:adjustRightInd w:val="0"/>
        <w:jc w:val="both"/>
      </w:pPr>
      <w:r w:rsidRPr="002F49C9">
        <w:tab/>
        <w:t xml:space="preserve">Nays:  None  </w:t>
      </w:r>
    </w:p>
    <w:p w14:paraId="37FBD8AF" w14:textId="77777777" w:rsidR="00666488" w:rsidRPr="002F49C9" w:rsidRDefault="00666488" w:rsidP="00666488">
      <w:pPr>
        <w:tabs>
          <w:tab w:val="left" w:pos="360"/>
          <w:tab w:val="left" w:pos="1071"/>
          <w:tab w:val="right" w:pos="9018"/>
        </w:tabs>
        <w:autoSpaceDE w:val="0"/>
        <w:autoSpaceDN w:val="0"/>
        <w:adjustRightInd w:val="0"/>
        <w:jc w:val="both"/>
      </w:pPr>
      <w:r w:rsidRPr="002F49C9">
        <w:tab/>
        <w:t>Absent</w:t>
      </w:r>
      <w:r>
        <w:t xml:space="preserve">: </w:t>
      </w:r>
    </w:p>
    <w:p w14:paraId="53B491C8" w14:textId="77777777" w:rsidR="00666488" w:rsidRDefault="00666488" w:rsidP="00666488">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0CFA6DCF" w14:textId="77777777" w:rsidR="00666488" w:rsidRDefault="00666488" w:rsidP="008B452F">
      <w:pPr>
        <w:tabs>
          <w:tab w:val="left" w:pos="360"/>
          <w:tab w:val="left" w:pos="5760"/>
        </w:tabs>
        <w:autoSpaceDE w:val="0"/>
        <w:autoSpaceDN w:val="0"/>
        <w:adjustRightInd w:val="0"/>
        <w:jc w:val="both"/>
      </w:pPr>
    </w:p>
    <w:p w14:paraId="099B3B25" w14:textId="15CD1A25" w:rsidR="008B452F" w:rsidRDefault="008B452F" w:rsidP="008B452F">
      <w:pPr>
        <w:tabs>
          <w:tab w:val="left" w:pos="360"/>
          <w:tab w:val="left" w:pos="5760"/>
        </w:tabs>
        <w:autoSpaceDE w:val="0"/>
        <w:autoSpaceDN w:val="0"/>
        <w:adjustRightInd w:val="0"/>
        <w:jc w:val="both"/>
      </w:pPr>
      <w:r>
        <w:t xml:space="preserve">Motion </w:t>
      </w:r>
      <w:r w:rsidRPr="002F49C9">
        <w:t>by Councilman</w:t>
      </w:r>
      <w:r>
        <w:t xml:space="preserve"> </w:t>
      </w:r>
      <w:r w:rsidR="000730F4">
        <w:t xml:space="preserve">Middagh </w:t>
      </w:r>
      <w:r w:rsidRPr="002F49C9">
        <w:t>and second by Councilman</w:t>
      </w:r>
      <w:r>
        <w:t xml:space="preserve"> </w:t>
      </w:r>
      <w:r w:rsidR="000730F4">
        <w:t xml:space="preserve">Paulsen </w:t>
      </w:r>
      <w:r w:rsidRPr="002F49C9">
        <w:t xml:space="preserve">to </w:t>
      </w:r>
      <w:r w:rsidR="00133C40">
        <w:t>approve adding Pat Osiecki to the Cemetery Board</w:t>
      </w:r>
    </w:p>
    <w:p w14:paraId="23389FFC" w14:textId="77777777" w:rsidR="008B452F" w:rsidRPr="002F49C9" w:rsidRDefault="008B452F" w:rsidP="008B452F">
      <w:pPr>
        <w:tabs>
          <w:tab w:val="left" w:pos="360"/>
          <w:tab w:val="left" w:pos="711"/>
          <w:tab w:val="left" w:pos="5580"/>
        </w:tabs>
        <w:jc w:val="both"/>
      </w:pPr>
      <w:r w:rsidRPr="002F49C9">
        <w:t xml:space="preserve">Roll Call to Vote was as follows: </w:t>
      </w:r>
    </w:p>
    <w:p w14:paraId="4E5E3A19" w14:textId="3CB6D8FE" w:rsidR="008B452F" w:rsidRPr="002F49C9" w:rsidRDefault="008B452F" w:rsidP="008B452F">
      <w:pPr>
        <w:tabs>
          <w:tab w:val="left" w:pos="360"/>
          <w:tab w:val="left" w:pos="1071"/>
          <w:tab w:val="right" w:pos="9018"/>
        </w:tabs>
        <w:autoSpaceDE w:val="0"/>
        <w:autoSpaceDN w:val="0"/>
        <w:adjustRightInd w:val="0"/>
        <w:jc w:val="both"/>
      </w:pPr>
      <w:r w:rsidRPr="002F49C9">
        <w:tab/>
        <w:t xml:space="preserve">Ayes:  </w:t>
      </w:r>
      <w:r w:rsidR="00AC2287">
        <w:t xml:space="preserve">tenBensel, Paulsen, </w:t>
      </w:r>
      <w:r w:rsidR="00411A91">
        <w:t>Carpenter</w:t>
      </w:r>
      <w:r w:rsidR="00AC2287">
        <w:t>, Polston, Middagh, Kreutzer</w:t>
      </w:r>
    </w:p>
    <w:p w14:paraId="0FE7A9BA" w14:textId="77777777" w:rsidR="008B452F" w:rsidRPr="002F49C9" w:rsidRDefault="008B452F" w:rsidP="008B452F">
      <w:pPr>
        <w:tabs>
          <w:tab w:val="left" w:pos="360"/>
          <w:tab w:val="left" w:pos="1071"/>
          <w:tab w:val="right" w:pos="9018"/>
        </w:tabs>
        <w:autoSpaceDE w:val="0"/>
        <w:autoSpaceDN w:val="0"/>
        <w:adjustRightInd w:val="0"/>
        <w:jc w:val="both"/>
      </w:pPr>
      <w:r w:rsidRPr="002F49C9">
        <w:tab/>
        <w:t xml:space="preserve">Nays:  None  </w:t>
      </w:r>
    </w:p>
    <w:p w14:paraId="4566F37A" w14:textId="1F624C0F" w:rsidR="008B452F" w:rsidRPr="002F49C9" w:rsidRDefault="008B452F" w:rsidP="008B452F">
      <w:pPr>
        <w:tabs>
          <w:tab w:val="left" w:pos="360"/>
          <w:tab w:val="left" w:pos="1071"/>
          <w:tab w:val="right" w:pos="9018"/>
        </w:tabs>
        <w:autoSpaceDE w:val="0"/>
        <w:autoSpaceDN w:val="0"/>
        <w:adjustRightInd w:val="0"/>
        <w:jc w:val="both"/>
      </w:pPr>
      <w:r w:rsidRPr="002F49C9">
        <w:tab/>
        <w:t>Absent</w:t>
      </w:r>
      <w:r>
        <w:t xml:space="preserve">: </w:t>
      </w:r>
    </w:p>
    <w:p w14:paraId="19975DEC" w14:textId="77777777" w:rsidR="008B452F" w:rsidRDefault="008B452F" w:rsidP="008B452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21F0B74" w14:textId="77777777" w:rsidR="00624376" w:rsidRDefault="00624376" w:rsidP="00777E84">
      <w:pPr>
        <w:tabs>
          <w:tab w:val="left" w:pos="360"/>
          <w:tab w:val="left" w:pos="5760"/>
        </w:tabs>
        <w:autoSpaceDE w:val="0"/>
        <w:autoSpaceDN w:val="0"/>
        <w:adjustRightInd w:val="0"/>
        <w:jc w:val="both"/>
      </w:pPr>
    </w:p>
    <w:p w14:paraId="69ADEDE0" w14:textId="5B0583A1" w:rsidR="00AF2255" w:rsidRDefault="00AF2255" w:rsidP="00AF2255">
      <w:pPr>
        <w:tabs>
          <w:tab w:val="left" w:pos="360"/>
          <w:tab w:val="left" w:pos="5760"/>
        </w:tabs>
        <w:autoSpaceDE w:val="0"/>
        <w:autoSpaceDN w:val="0"/>
        <w:adjustRightInd w:val="0"/>
        <w:jc w:val="both"/>
      </w:pPr>
      <w:r>
        <w:t xml:space="preserve">Motion </w:t>
      </w:r>
      <w:r w:rsidRPr="002F49C9">
        <w:t>by Councilman</w:t>
      </w:r>
      <w:r>
        <w:t xml:space="preserve"> </w:t>
      </w:r>
      <w:r w:rsidR="000730F4">
        <w:t xml:space="preserve">tenBensel </w:t>
      </w:r>
      <w:r w:rsidRPr="002F49C9">
        <w:t>and second by Councilman</w:t>
      </w:r>
      <w:r>
        <w:t xml:space="preserve"> </w:t>
      </w:r>
      <w:r w:rsidR="000730F4">
        <w:t xml:space="preserve">Kreutzer </w:t>
      </w:r>
      <w:r w:rsidRPr="002F49C9">
        <w:t xml:space="preserve">to </w:t>
      </w:r>
      <w:r>
        <w:t xml:space="preserve">approve adding Terry Polston </w:t>
      </w:r>
      <w:r w:rsidR="00FC19FA">
        <w:t>as Golf Course Representative along with Paulsen.</w:t>
      </w:r>
    </w:p>
    <w:p w14:paraId="508B98D2" w14:textId="77777777" w:rsidR="00AF2255" w:rsidRPr="002F49C9" w:rsidRDefault="00AF2255" w:rsidP="00AF2255">
      <w:pPr>
        <w:tabs>
          <w:tab w:val="left" w:pos="360"/>
          <w:tab w:val="left" w:pos="711"/>
          <w:tab w:val="left" w:pos="5580"/>
        </w:tabs>
        <w:jc w:val="both"/>
      </w:pPr>
      <w:r w:rsidRPr="002F49C9">
        <w:t xml:space="preserve">Roll Call to Vote was as follows: </w:t>
      </w:r>
    </w:p>
    <w:p w14:paraId="16728017" w14:textId="353FD8C5" w:rsidR="00AF2255" w:rsidRPr="002F49C9" w:rsidRDefault="00AF2255" w:rsidP="00AF2255">
      <w:pPr>
        <w:tabs>
          <w:tab w:val="left" w:pos="360"/>
          <w:tab w:val="left" w:pos="1071"/>
          <w:tab w:val="right" w:pos="9018"/>
        </w:tabs>
        <w:autoSpaceDE w:val="0"/>
        <w:autoSpaceDN w:val="0"/>
        <w:adjustRightInd w:val="0"/>
        <w:jc w:val="both"/>
      </w:pPr>
      <w:r w:rsidRPr="002F49C9">
        <w:tab/>
        <w:t xml:space="preserve">Ayes:  </w:t>
      </w:r>
      <w:r w:rsidR="00411A91">
        <w:t>Kreutzer, tenBensel, Paulsen, Carpenter, Polston, Middagh</w:t>
      </w:r>
    </w:p>
    <w:p w14:paraId="41A8B6FD" w14:textId="77777777" w:rsidR="00AF2255" w:rsidRPr="002F49C9" w:rsidRDefault="00AF2255" w:rsidP="00AF2255">
      <w:pPr>
        <w:tabs>
          <w:tab w:val="left" w:pos="360"/>
          <w:tab w:val="left" w:pos="1071"/>
          <w:tab w:val="right" w:pos="9018"/>
        </w:tabs>
        <w:autoSpaceDE w:val="0"/>
        <w:autoSpaceDN w:val="0"/>
        <w:adjustRightInd w:val="0"/>
        <w:jc w:val="both"/>
      </w:pPr>
      <w:r w:rsidRPr="002F49C9">
        <w:tab/>
        <w:t xml:space="preserve">Nays:  None  </w:t>
      </w:r>
    </w:p>
    <w:p w14:paraId="0080F070" w14:textId="77777777" w:rsidR="00AF2255" w:rsidRPr="002F49C9" w:rsidRDefault="00AF2255" w:rsidP="00AF2255">
      <w:pPr>
        <w:tabs>
          <w:tab w:val="left" w:pos="360"/>
          <w:tab w:val="left" w:pos="1071"/>
          <w:tab w:val="right" w:pos="9018"/>
        </w:tabs>
        <w:autoSpaceDE w:val="0"/>
        <w:autoSpaceDN w:val="0"/>
        <w:adjustRightInd w:val="0"/>
        <w:jc w:val="both"/>
      </w:pPr>
      <w:r w:rsidRPr="002F49C9">
        <w:tab/>
        <w:t>Absent</w:t>
      </w:r>
      <w:r>
        <w:t xml:space="preserve">: </w:t>
      </w:r>
    </w:p>
    <w:p w14:paraId="6D94BB12" w14:textId="77777777" w:rsidR="00AF2255" w:rsidRDefault="00AF2255" w:rsidP="00AF2255">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70965DC6" w14:textId="77777777" w:rsidR="004C507B" w:rsidRDefault="004C507B" w:rsidP="00AF2255">
      <w:pPr>
        <w:tabs>
          <w:tab w:val="left" w:pos="360"/>
          <w:tab w:val="left" w:pos="5760"/>
        </w:tabs>
        <w:autoSpaceDE w:val="0"/>
        <w:autoSpaceDN w:val="0"/>
        <w:adjustRightInd w:val="0"/>
        <w:jc w:val="both"/>
      </w:pPr>
    </w:p>
    <w:p w14:paraId="51027B79" w14:textId="07516776" w:rsidR="004C507B" w:rsidRDefault="004C507B" w:rsidP="004C507B">
      <w:pPr>
        <w:tabs>
          <w:tab w:val="left" w:pos="360"/>
          <w:tab w:val="left" w:pos="5760"/>
        </w:tabs>
        <w:autoSpaceDE w:val="0"/>
        <w:autoSpaceDN w:val="0"/>
        <w:adjustRightInd w:val="0"/>
        <w:jc w:val="both"/>
      </w:pPr>
      <w:r>
        <w:t xml:space="preserve">Motion </w:t>
      </w:r>
      <w:r w:rsidRPr="002F49C9">
        <w:t>by Councilman</w:t>
      </w:r>
      <w:r>
        <w:t xml:space="preserve"> </w:t>
      </w:r>
      <w:r w:rsidR="000730F4">
        <w:t xml:space="preserve">Middagh </w:t>
      </w:r>
      <w:r w:rsidRPr="002F49C9">
        <w:t>and second by Councilman</w:t>
      </w:r>
      <w:r>
        <w:t xml:space="preserve"> </w:t>
      </w:r>
      <w:r w:rsidR="000730F4">
        <w:t xml:space="preserve">Polston </w:t>
      </w:r>
      <w:r w:rsidRPr="002F49C9">
        <w:t xml:space="preserve">to </w:t>
      </w:r>
      <w:r>
        <w:t xml:space="preserve">approve the Façade Improvement Grant to </w:t>
      </w:r>
      <w:proofErr w:type="spellStart"/>
      <w:r>
        <w:t>Rox’s</w:t>
      </w:r>
      <w:proofErr w:type="spellEnd"/>
      <w:r>
        <w:t xml:space="preserve"> Garden Delight for $336.50 Claim #</w:t>
      </w:r>
      <w:r w:rsidR="003A49F0">
        <w:t>101906</w:t>
      </w:r>
    </w:p>
    <w:p w14:paraId="67479F41" w14:textId="77777777" w:rsidR="004C507B" w:rsidRPr="002F49C9" w:rsidRDefault="004C507B" w:rsidP="004C507B">
      <w:pPr>
        <w:tabs>
          <w:tab w:val="left" w:pos="360"/>
          <w:tab w:val="left" w:pos="711"/>
          <w:tab w:val="left" w:pos="5580"/>
        </w:tabs>
        <w:jc w:val="both"/>
      </w:pPr>
      <w:r w:rsidRPr="002F49C9">
        <w:t xml:space="preserve">Roll Call to Vote was as follows: </w:t>
      </w:r>
    </w:p>
    <w:p w14:paraId="41B579B3" w14:textId="079C3B22" w:rsidR="004C507B" w:rsidRPr="002F49C9" w:rsidRDefault="004C507B" w:rsidP="004C507B">
      <w:pPr>
        <w:tabs>
          <w:tab w:val="left" w:pos="360"/>
          <w:tab w:val="left" w:pos="1071"/>
          <w:tab w:val="right" w:pos="9018"/>
        </w:tabs>
        <w:autoSpaceDE w:val="0"/>
        <w:autoSpaceDN w:val="0"/>
        <w:adjustRightInd w:val="0"/>
        <w:jc w:val="both"/>
      </w:pPr>
      <w:r w:rsidRPr="002F49C9">
        <w:tab/>
        <w:t xml:space="preserve">Ayes:  </w:t>
      </w:r>
      <w:r w:rsidR="00411A91">
        <w:t>Middagh, Kreutzer, tenBensel, Paulsen, Carpenter, Polston</w:t>
      </w:r>
    </w:p>
    <w:p w14:paraId="6A0A8FE2" w14:textId="77777777" w:rsidR="004C507B" w:rsidRPr="002F49C9" w:rsidRDefault="004C507B" w:rsidP="004C507B">
      <w:pPr>
        <w:tabs>
          <w:tab w:val="left" w:pos="360"/>
          <w:tab w:val="left" w:pos="1071"/>
          <w:tab w:val="right" w:pos="9018"/>
        </w:tabs>
        <w:autoSpaceDE w:val="0"/>
        <w:autoSpaceDN w:val="0"/>
        <w:adjustRightInd w:val="0"/>
        <w:jc w:val="both"/>
      </w:pPr>
      <w:r w:rsidRPr="002F49C9">
        <w:tab/>
        <w:t xml:space="preserve">Nays:  None  </w:t>
      </w:r>
    </w:p>
    <w:p w14:paraId="323EB25C" w14:textId="77777777" w:rsidR="004C507B" w:rsidRPr="002F49C9" w:rsidRDefault="004C507B" w:rsidP="004C507B">
      <w:pPr>
        <w:tabs>
          <w:tab w:val="left" w:pos="360"/>
          <w:tab w:val="left" w:pos="1071"/>
          <w:tab w:val="right" w:pos="9018"/>
        </w:tabs>
        <w:autoSpaceDE w:val="0"/>
        <w:autoSpaceDN w:val="0"/>
        <w:adjustRightInd w:val="0"/>
        <w:jc w:val="both"/>
      </w:pPr>
      <w:r w:rsidRPr="002F49C9">
        <w:tab/>
        <w:t>Absent</w:t>
      </w:r>
      <w:r>
        <w:t xml:space="preserve">: </w:t>
      </w:r>
    </w:p>
    <w:p w14:paraId="2A4D446C" w14:textId="77777777" w:rsidR="004C507B" w:rsidRDefault="004C507B" w:rsidP="004C507B">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79F3009" w14:textId="77777777" w:rsidR="004C507B" w:rsidRDefault="004C507B" w:rsidP="00AF2255">
      <w:pPr>
        <w:tabs>
          <w:tab w:val="left" w:pos="360"/>
          <w:tab w:val="left" w:pos="5760"/>
        </w:tabs>
        <w:autoSpaceDE w:val="0"/>
        <w:autoSpaceDN w:val="0"/>
        <w:adjustRightInd w:val="0"/>
        <w:jc w:val="both"/>
      </w:pPr>
    </w:p>
    <w:p w14:paraId="4F682032" w14:textId="3C5E91DA" w:rsidR="00777E84" w:rsidRDefault="00691DA5" w:rsidP="00777E84">
      <w:pPr>
        <w:tabs>
          <w:tab w:val="left" w:pos="360"/>
          <w:tab w:val="left" w:pos="5760"/>
        </w:tabs>
        <w:autoSpaceDE w:val="0"/>
        <w:autoSpaceDN w:val="0"/>
        <w:adjustRightInd w:val="0"/>
        <w:jc w:val="both"/>
      </w:pPr>
      <w:r>
        <w:t xml:space="preserve">Motion </w:t>
      </w:r>
      <w:r w:rsidR="00777E84" w:rsidRPr="002F49C9">
        <w:t>by Councilman</w:t>
      </w:r>
      <w:r w:rsidR="00777E84">
        <w:t xml:space="preserve"> </w:t>
      </w:r>
      <w:r w:rsidR="000730F4">
        <w:t>Carpenter a</w:t>
      </w:r>
      <w:r w:rsidR="00777E84" w:rsidRPr="002F49C9">
        <w:t>nd second by Councilman</w:t>
      </w:r>
      <w:r w:rsidR="00275E13">
        <w:t xml:space="preserve"> </w:t>
      </w:r>
      <w:r w:rsidR="000730F4">
        <w:t xml:space="preserve">tenBensel </w:t>
      </w:r>
      <w:r w:rsidR="00777E84" w:rsidRPr="002F49C9">
        <w:t xml:space="preserve">to </w:t>
      </w:r>
      <w:r w:rsidR="00AF0BC0">
        <w:t xml:space="preserve">approve the House Rehab Grant for Glenda Schutz </w:t>
      </w:r>
      <w:r w:rsidR="00620810">
        <w:t xml:space="preserve">for </w:t>
      </w:r>
      <w:r w:rsidR="000730F4">
        <w:t>$</w:t>
      </w:r>
      <w:r w:rsidR="00620810">
        <w:t>20,000 Claim #</w:t>
      </w:r>
      <w:r w:rsidR="00363FFB">
        <w:t>101921</w:t>
      </w:r>
    </w:p>
    <w:p w14:paraId="68A8100E" w14:textId="7DA80FBC" w:rsidR="00777E84" w:rsidRPr="002F49C9" w:rsidRDefault="00777E84" w:rsidP="00777E84">
      <w:pPr>
        <w:tabs>
          <w:tab w:val="left" w:pos="360"/>
          <w:tab w:val="left" w:pos="711"/>
          <w:tab w:val="left" w:pos="5580"/>
        </w:tabs>
        <w:jc w:val="both"/>
      </w:pPr>
      <w:r w:rsidRPr="002F49C9">
        <w:t xml:space="preserve">Roll Call to Vote was as follows: </w:t>
      </w:r>
    </w:p>
    <w:p w14:paraId="127CC686" w14:textId="29F3BBD1" w:rsidR="00777E84" w:rsidRPr="002F49C9" w:rsidRDefault="00777E84" w:rsidP="00777E84">
      <w:pPr>
        <w:tabs>
          <w:tab w:val="left" w:pos="360"/>
          <w:tab w:val="left" w:pos="1071"/>
          <w:tab w:val="right" w:pos="9018"/>
        </w:tabs>
        <w:autoSpaceDE w:val="0"/>
        <w:autoSpaceDN w:val="0"/>
        <w:adjustRightInd w:val="0"/>
        <w:jc w:val="both"/>
      </w:pPr>
      <w:r w:rsidRPr="002F49C9">
        <w:tab/>
        <w:t xml:space="preserve">Ayes:  </w:t>
      </w:r>
      <w:r w:rsidR="008037FB">
        <w:t>Polston, Middagh, Kreutzer, tenbensel, Paulsen, Carpenter</w:t>
      </w:r>
    </w:p>
    <w:p w14:paraId="57D8C990" w14:textId="77777777" w:rsidR="00777E84" w:rsidRPr="002F49C9" w:rsidRDefault="00777E84" w:rsidP="00777E84">
      <w:pPr>
        <w:tabs>
          <w:tab w:val="left" w:pos="360"/>
          <w:tab w:val="left" w:pos="1071"/>
          <w:tab w:val="right" w:pos="9018"/>
        </w:tabs>
        <w:autoSpaceDE w:val="0"/>
        <w:autoSpaceDN w:val="0"/>
        <w:adjustRightInd w:val="0"/>
        <w:jc w:val="both"/>
      </w:pPr>
      <w:r w:rsidRPr="002F49C9">
        <w:tab/>
        <w:t xml:space="preserve">Nays:  None  </w:t>
      </w:r>
    </w:p>
    <w:p w14:paraId="32B96CB5" w14:textId="65794F97" w:rsidR="00777E84" w:rsidRPr="002F49C9" w:rsidRDefault="00777E84" w:rsidP="00777E84">
      <w:pPr>
        <w:tabs>
          <w:tab w:val="left" w:pos="360"/>
          <w:tab w:val="left" w:pos="1071"/>
          <w:tab w:val="right" w:pos="9018"/>
        </w:tabs>
        <w:autoSpaceDE w:val="0"/>
        <w:autoSpaceDN w:val="0"/>
        <w:adjustRightInd w:val="0"/>
        <w:jc w:val="both"/>
      </w:pPr>
      <w:r w:rsidRPr="002F49C9">
        <w:tab/>
        <w:t>Absent</w:t>
      </w:r>
      <w:r>
        <w:t>:</w:t>
      </w:r>
    </w:p>
    <w:p w14:paraId="7C8286B8" w14:textId="413F240F" w:rsidR="006C1427" w:rsidRDefault="00777E84" w:rsidP="00BA17F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bookmarkEnd w:id="3"/>
    <w:p w14:paraId="1BC06007" w14:textId="77777777" w:rsidR="00EF09AA" w:rsidRDefault="00EF09AA" w:rsidP="004B7336">
      <w:pPr>
        <w:tabs>
          <w:tab w:val="left" w:pos="300"/>
          <w:tab w:val="left" w:pos="360"/>
          <w:tab w:val="left" w:pos="5760"/>
        </w:tabs>
        <w:jc w:val="both"/>
        <w:rPr>
          <w:b/>
        </w:rPr>
      </w:pPr>
    </w:p>
    <w:p w14:paraId="29587483" w14:textId="00978683"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451D541B"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BF5228">
        <w:t>8:45</w:t>
      </w:r>
      <w:r w:rsidR="001B33A7">
        <w:t>p.</w:t>
      </w:r>
      <w:r w:rsidR="00A4261C" w:rsidRPr="002B3EB0">
        <w:t>m</w:t>
      </w:r>
      <w:bookmarkEnd w:id="4"/>
      <w:r w:rsidR="00A4261C" w:rsidRPr="002B3EB0">
        <w:t>.</w:t>
      </w:r>
    </w:p>
    <w:p w14:paraId="3FCEF15E" w14:textId="4BE2AEF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36EA9">
        <w:t xml:space="preserve">April </w:t>
      </w:r>
      <w:r w:rsidR="003D7E8B">
        <w:t>16</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251CB8D"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BF5228">
        <w:t xml:space="preserve">Assistant </w:t>
      </w:r>
      <w:r w:rsidR="00C16319">
        <w:t>City Clerk</w:t>
      </w:r>
    </w:p>
    <w:sectPr w:rsidR="00295045" w:rsidRPr="002B3EB0" w:rsidSect="005D70B2">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56D29" w14:textId="77777777" w:rsidR="005D70B2" w:rsidRDefault="005D70B2" w:rsidP="008535A8">
      <w:r>
        <w:separator/>
      </w:r>
    </w:p>
  </w:endnote>
  <w:endnote w:type="continuationSeparator" w:id="0">
    <w:p w14:paraId="26A1D3CC" w14:textId="77777777" w:rsidR="005D70B2" w:rsidRDefault="005D70B2" w:rsidP="008535A8">
      <w:r>
        <w:continuationSeparator/>
      </w:r>
    </w:p>
  </w:endnote>
  <w:endnote w:type="continuationNotice" w:id="1">
    <w:p w14:paraId="24E89A62" w14:textId="77777777" w:rsidR="005D70B2" w:rsidRDefault="005D7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A9AB5" w14:textId="77777777" w:rsidR="005D70B2" w:rsidRDefault="005D70B2" w:rsidP="008535A8">
      <w:r>
        <w:separator/>
      </w:r>
    </w:p>
  </w:footnote>
  <w:footnote w:type="continuationSeparator" w:id="0">
    <w:p w14:paraId="7063AD2C" w14:textId="77777777" w:rsidR="005D70B2" w:rsidRDefault="005D70B2" w:rsidP="008535A8">
      <w:r>
        <w:continuationSeparator/>
      </w:r>
    </w:p>
  </w:footnote>
  <w:footnote w:type="continuationNotice" w:id="1">
    <w:p w14:paraId="3D68821B" w14:textId="77777777" w:rsidR="005D70B2" w:rsidRDefault="005D7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7"/>
  </w:num>
  <w:num w:numId="3" w16cid:durableId="1308820092">
    <w:abstractNumId w:val="13"/>
  </w:num>
  <w:num w:numId="4" w16cid:durableId="2083527716">
    <w:abstractNumId w:val="5"/>
  </w:num>
  <w:num w:numId="5" w16cid:durableId="177433167">
    <w:abstractNumId w:val="27"/>
  </w:num>
  <w:num w:numId="6" w16cid:durableId="876746488">
    <w:abstractNumId w:val="21"/>
  </w:num>
  <w:num w:numId="7" w16cid:durableId="1563249267">
    <w:abstractNumId w:val="17"/>
  </w:num>
  <w:num w:numId="8" w16cid:durableId="824007248">
    <w:abstractNumId w:val="23"/>
  </w:num>
  <w:num w:numId="9" w16cid:durableId="773865799">
    <w:abstractNumId w:val="32"/>
  </w:num>
  <w:num w:numId="10" w16cid:durableId="1272710250">
    <w:abstractNumId w:val="3"/>
  </w:num>
  <w:num w:numId="11" w16cid:durableId="1478689708">
    <w:abstractNumId w:val="14"/>
  </w:num>
  <w:num w:numId="12" w16cid:durableId="1937012140">
    <w:abstractNumId w:val="31"/>
  </w:num>
  <w:num w:numId="13" w16cid:durableId="478301633">
    <w:abstractNumId w:val="28"/>
  </w:num>
  <w:num w:numId="14" w16cid:durableId="384909029">
    <w:abstractNumId w:val="9"/>
  </w:num>
  <w:num w:numId="15" w16cid:durableId="654141935">
    <w:abstractNumId w:val="8"/>
  </w:num>
  <w:num w:numId="16" w16cid:durableId="930233776">
    <w:abstractNumId w:val="29"/>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5"/>
  </w:num>
  <w:num w:numId="25" w16cid:durableId="1749303081">
    <w:abstractNumId w:val="36"/>
  </w:num>
  <w:num w:numId="26" w16cid:durableId="1435438807">
    <w:abstractNumId w:val="34"/>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3"/>
  </w:num>
  <w:num w:numId="32" w16cid:durableId="1913007341">
    <w:abstractNumId w:val="19"/>
  </w:num>
  <w:num w:numId="33" w16cid:durableId="2053310010">
    <w:abstractNumId w:val="30"/>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01"/>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BB2"/>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2D24"/>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7665"/>
    <w:rsid w:val="007D7902"/>
    <w:rsid w:val="007D7FAD"/>
    <w:rsid w:val="007E05CA"/>
    <w:rsid w:val="007E1459"/>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2FF3"/>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2287"/>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FA4"/>
    <w:rsid w:val="00B47353"/>
    <w:rsid w:val="00B473AB"/>
    <w:rsid w:val="00B51D4B"/>
    <w:rsid w:val="00B51FD9"/>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C3"/>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7F31"/>
    <w:rsid w:val="00C51BA6"/>
    <w:rsid w:val="00C521C6"/>
    <w:rsid w:val="00C52A62"/>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CF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2014-10-20T21:39:00Z</cp:lastPrinted>
  <dcterms:created xsi:type="dcterms:W3CDTF">2024-04-17T14:59:00Z</dcterms:created>
  <dcterms:modified xsi:type="dcterms:W3CDTF">2024-04-17T14:59:00Z</dcterms:modified>
</cp:coreProperties>
</file>